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55F1" w14:textId="77777777" w:rsidR="00FB03EF" w:rsidRPr="00717D87" w:rsidRDefault="00FB03EF" w:rsidP="00FB03EF">
      <w:pPr>
        <w:ind w:left="284"/>
        <w:rPr>
          <w:rFonts w:eastAsia="Calibri"/>
          <w:sz w:val="22"/>
          <w:szCs w:val="22"/>
        </w:rPr>
      </w:pPr>
    </w:p>
    <w:tbl>
      <w:tblPr>
        <w:tblW w:w="129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817"/>
        <w:gridCol w:w="1276"/>
        <w:gridCol w:w="1098"/>
        <w:gridCol w:w="602"/>
        <w:gridCol w:w="1841"/>
        <w:gridCol w:w="283"/>
        <w:gridCol w:w="550"/>
        <w:gridCol w:w="16"/>
        <w:gridCol w:w="1137"/>
        <w:gridCol w:w="296"/>
        <w:gridCol w:w="850"/>
        <w:gridCol w:w="709"/>
        <w:gridCol w:w="1418"/>
        <w:gridCol w:w="141"/>
        <w:gridCol w:w="1140"/>
      </w:tblGrid>
      <w:tr w:rsidR="00FB03EF" w:rsidRPr="00B22916" w14:paraId="26F47E0E" w14:textId="77777777" w:rsidTr="00FB03EF">
        <w:tc>
          <w:tcPr>
            <w:tcW w:w="1549" w:type="dxa"/>
            <w:gridSpan w:val="2"/>
            <w:shd w:val="clear" w:color="auto" w:fill="DAEEF3"/>
            <w:vAlign w:val="center"/>
          </w:tcPr>
          <w:p w14:paraId="44CAFE74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r w:rsidRPr="00CB5F9D">
              <w:rPr>
                <w:rFonts w:ascii="Candara" w:hAnsi="Candara" w:cs="Arial"/>
                <w:noProof/>
              </w:rPr>
              <w:drawing>
                <wp:inline distT="0" distB="0" distL="0" distR="0" wp14:anchorId="564CF243" wp14:editId="60F6CB68">
                  <wp:extent cx="515057" cy="558800"/>
                  <wp:effectExtent l="0" t="0" r="0" b="0"/>
                  <wp:docPr id="1120259678" name="Picture 1120259678" descr="Description: D:\1. Badan Penjaminan Mutu UBM Gorontalo\LOGO UBMG transpar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:\1. Badan Penjaminan Mutu UBM Gorontalo\LOGO UBMG transpar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0744" cy="56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6" w:type="dxa"/>
            <w:gridSpan w:val="12"/>
            <w:shd w:val="clear" w:color="auto" w:fill="DAEEF3"/>
          </w:tcPr>
          <w:p w14:paraId="3A90844E" w14:textId="77777777" w:rsidR="00FB03EF" w:rsidRPr="00CB5F9D" w:rsidRDefault="00FB03EF" w:rsidP="009942CB">
            <w:pPr>
              <w:jc w:val="center"/>
              <w:rPr>
                <w:rFonts w:ascii="Candara" w:hAnsi="Candara"/>
                <w:b/>
              </w:rPr>
            </w:pPr>
            <w:r w:rsidRPr="00CB5F9D">
              <w:rPr>
                <w:rFonts w:ascii="Candara" w:hAnsi="Candara"/>
                <w:b/>
              </w:rPr>
              <w:t>UNIVERSITAS BINA MANDIRI GORONTALO</w:t>
            </w:r>
          </w:p>
          <w:p w14:paraId="553067D8" w14:textId="77777777" w:rsidR="00FB03EF" w:rsidRPr="00627DF5" w:rsidRDefault="00FB03EF" w:rsidP="009942CB">
            <w:pPr>
              <w:jc w:val="center"/>
              <w:rPr>
                <w:rFonts w:ascii="Candara" w:hAnsi="Candara"/>
                <w:b/>
                <w:sz w:val="22"/>
                <w:szCs w:val="14"/>
              </w:rPr>
            </w:pPr>
            <w:r w:rsidRPr="00627DF5">
              <w:rPr>
                <w:rFonts w:ascii="Candara" w:hAnsi="Candara"/>
                <w:b/>
                <w:sz w:val="22"/>
                <w:szCs w:val="14"/>
              </w:rPr>
              <w:t>FAKULTAS PEMERINTAHAN DAN SEKTOR PUBLIK</w:t>
            </w:r>
          </w:p>
          <w:p w14:paraId="3D0CBC8F" w14:textId="77777777" w:rsidR="00FB03EF" w:rsidRPr="00B22916" w:rsidRDefault="00FB03EF" w:rsidP="009942CB">
            <w:pPr>
              <w:jc w:val="center"/>
              <w:rPr>
                <w:rFonts w:eastAsia="Cambria"/>
                <w:b/>
                <w:lang w:val="sv-SE"/>
              </w:rPr>
            </w:pPr>
            <w:r w:rsidRPr="00627DF5">
              <w:rPr>
                <w:rFonts w:ascii="Candara" w:hAnsi="Candara"/>
                <w:b/>
                <w:sz w:val="26"/>
                <w:szCs w:val="26"/>
              </w:rPr>
              <w:t>PROGRAM STUDI D-IV ADMINISTRASI PEMERINTAHAN DAERAH</w:t>
            </w:r>
          </w:p>
        </w:tc>
        <w:tc>
          <w:tcPr>
            <w:tcW w:w="1281" w:type="dxa"/>
            <w:gridSpan w:val="2"/>
            <w:shd w:val="clear" w:color="auto" w:fill="DAEEF3"/>
          </w:tcPr>
          <w:p w14:paraId="2CAA93CA" w14:textId="77777777" w:rsidR="00FB03EF" w:rsidRPr="00B22916" w:rsidRDefault="00FB03EF" w:rsidP="009942CB">
            <w:pPr>
              <w:jc w:val="center"/>
              <w:rPr>
                <w:rFonts w:eastAsia="Cambria"/>
                <w:b/>
              </w:rPr>
            </w:pPr>
            <w:r w:rsidRPr="00B22916">
              <w:rPr>
                <w:rFonts w:eastAsia="Cambria"/>
                <w:b/>
              </w:rPr>
              <w:t xml:space="preserve">Kode </w:t>
            </w:r>
            <w:proofErr w:type="spellStart"/>
            <w:r w:rsidRPr="00B22916">
              <w:rPr>
                <w:rFonts w:eastAsia="Cambria"/>
                <w:b/>
              </w:rPr>
              <w:t>Dokumen</w:t>
            </w:r>
            <w:proofErr w:type="spellEnd"/>
          </w:p>
        </w:tc>
      </w:tr>
      <w:tr w:rsidR="00FB03EF" w:rsidRPr="00B22916" w14:paraId="4075EE8C" w14:textId="77777777" w:rsidTr="00FB03EF">
        <w:tc>
          <w:tcPr>
            <w:tcW w:w="12906" w:type="dxa"/>
            <w:gridSpan w:val="16"/>
            <w:shd w:val="clear" w:color="auto" w:fill="DAEEF3"/>
          </w:tcPr>
          <w:p w14:paraId="0C94B87B" w14:textId="77777777" w:rsidR="00FB03EF" w:rsidRPr="00B22916" w:rsidRDefault="00FB03EF" w:rsidP="009942CB">
            <w:pPr>
              <w:jc w:val="center"/>
              <w:rPr>
                <w:rFonts w:eastAsia="Cambria"/>
                <w:b/>
              </w:rPr>
            </w:pPr>
            <w:r w:rsidRPr="00B22916">
              <w:rPr>
                <w:rFonts w:eastAsia="Cambria"/>
                <w:b/>
              </w:rPr>
              <w:t>RENCANA PEMBELAJARAN SEMESTER</w:t>
            </w:r>
          </w:p>
        </w:tc>
      </w:tr>
      <w:tr w:rsidR="00FB03EF" w:rsidRPr="00B22916" w14:paraId="3ED2A6B0" w14:textId="77777777" w:rsidTr="00FB03EF">
        <w:tc>
          <w:tcPr>
            <w:tcW w:w="3923" w:type="dxa"/>
            <w:gridSpan w:val="4"/>
            <w:shd w:val="clear" w:color="auto" w:fill="E7E6E6"/>
          </w:tcPr>
          <w:p w14:paraId="074D3C9E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MATA KULIAH (MK)</w:t>
            </w:r>
          </w:p>
        </w:tc>
        <w:tc>
          <w:tcPr>
            <w:tcW w:w="2443" w:type="dxa"/>
            <w:gridSpan w:val="2"/>
            <w:shd w:val="clear" w:color="auto" w:fill="E7E6E6"/>
          </w:tcPr>
          <w:p w14:paraId="391B1F03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KODE</w:t>
            </w:r>
          </w:p>
        </w:tc>
        <w:tc>
          <w:tcPr>
            <w:tcW w:w="2282" w:type="dxa"/>
            <w:gridSpan w:val="5"/>
            <w:shd w:val="clear" w:color="auto" w:fill="E7E6E6"/>
          </w:tcPr>
          <w:p w14:paraId="608196F8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Rumpun</w:t>
            </w:r>
            <w:proofErr w:type="spellEnd"/>
            <w:r w:rsidRPr="00B22916">
              <w:rPr>
                <w:rFonts w:eastAsia="Calibri"/>
                <w:b/>
              </w:rPr>
              <w:t xml:space="preserve"> MK</w:t>
            </w:r>
          </w:p>
        </w:tc>
        <w:tc>
          <w:tcPr>
            <w:tcW w:w="1559" w:type="dxa"/>
            <w:gridSpan w:val="2"/>
            <w:shd w:val="clear" w:color="auto" w:fill="E7E6E6"/>
          </w:tcPr>
          <w:p w14:paraId="6689A2F9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BOBOT (</w:t>
            </w:r>
            <w:proofErr w:type="spellStart"/>
            <w:r w:rsidRPr="00B22916">
              <w:rPr>
                <w:rFonts w:eastAsia="Calibri"/>
                <w:b/>
              </w:rPr>
              <w:t>sks</w:t>
            </w:r>
            <w:proofErr w:type="spellEnd"/>
            <w:r w:rsidRPr="00B22916">
              <w:rPr>
                <w:rFonts w:eastAsia="Calibri"/>
                <w:b/>
              </w:rPr>
              <w:t>)</w:t>
            </w:r>
          </w:p>
        </w:tc>
        <w:tc>
          <w:tcPr>
            <w:tcW w:w="1418" w:type="dxa"/>
            <w:shd w:val="clear" w:color="auto" w:fill="E7E6E6"/>
          </w:tcPr>
          <w:p w14:paraId="493E2677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SEMESTER</w:t>
            </w:r>
          </w:p>
        </w:tc>
        <w:tc>
          <w:tcPr>
            <w:tcW w:w="1281" w:type="dxa"/>
            <w:gridSpan w:val="2"/>
            <w:shd w:val="clear" w:color="auto" w:fill="E7E6E6"/>
          </w:tcPr>
          <w:p w14:paraId="70566E4E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Tgl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Penyusunan</w:t>
            </w:r>
            <w:proofErr w:type="spellEnd"/>
          </w:p>
        </w:tc>
      </w:tr>
      <w:tr w:rsidR="00FB03EF" w:rsidRPr="00B22916" w14:paraId="4B6E411A" w14:textId="77777777" w:rsidTr="00FB03EF">
        <w:tc>
          <w:tcPr>
            <w:tcW w:w="3923" w:type="dxa"/>
            <w:gridSpan w:val="4"/>
          </w:tcPr>
          <w:p w14:paraId="32518D9F" w14:textId="1AE2979F" w:rsidR="00FB03EF" w:rsidRPr="00660BB9" w:rsidRDefault="00660BB9" w:rsidP="009942CB">
            <w:pPr>
              <w:rPr>
                <w:rFonts w:eastAsia="Calibri"/>
                <w:bCs/>
              </w:rPr>
            </w:pPr>
            <w:proofErr w:type="spellStart"/>
            <w:r w:rsidRPr="00660BB9">
              <w:rPr>
                <w:rFonts w:eastAsia="Calibri"/>
                <w:bCs/>
              </w:rPr>
              <w:t>Praktika</w:t>
            </w:r>
            <w:proofErr w:type="spellEnd"/>
            <w:r w:rsidRPr="00660BB9">
              <w:rPr>
                <w:rFonts w:eastAsia="Calibri"/>
                <w:bCs/>
              </w:rPr>
              <w:t xml:space="preserve"> </w:t>
            </w:r>
            <w:proofErr w:type="spellStart"/>
            <w:r w:rsidRPr="00660BB9">
              <w:rPr>
                <w:rFonts w:eastAsia="Calibri"/>
                <w:bCs/>
              </w:rPr>
              <w:t>Pengelolaan</w:t>
            </w:r>
            <w:proofErr w:type="spellEnd"/>
            <w:r w:rsidRPr="00660BB9">
              <w:rPr>
                <w:rFonts w:eastAsia="Calibri"/>
                <w:bCs/>
              </w:rPr>
              <w:t xml:space="preserve"> </w:t>
            </w:r>
            <w:proofErr w:type="spellStart"/>
            <w:r w:rsidRPr="00660BB9">
              <w:rPr>
                <w:rFonts w:eastAsia="Calibri"/>
                <w:bCs/>
              </w:rPr>
              <w:t>Barang</w:t>
            </w:r>
            <w:proofErr w:type="spellEnd"/>
            <w:r w:rsidRPr="00660BB9">
              <w:rPr>
                <w:rFonts w:eastAsia="Calibri"/>
                <w:bCs/>
              </w:rPr>
              <w:t>, Jasa, dan E-</w:t>
            </w:r>
            <w:proofErr w:type="spellStart"/>
            <w:r w:rsidRPr="00660BB9">
              <w:rPr>
                <w:rFonts w:eastAsia="Calibri"/>
                <w:bCs/>
              </w:rPr>
              <w:t>Procurment</w:t>
            </w:r>
            <w:proofErr w:type="spellEnd"/>
          </w:p>
        </w:tc>
        <w:tc>
          <w:tcPr>
            <w:tcW w:w="2443" w:type="dxa"/>
            <w:gridSpan w:val="2"/>
          </w:tcPr>
          <w:p w14:paraId="7DB2E4E0" w14:textId="00BFDEEB" w:rsidR="00FB03EF" w:rsidRPr="00B22916" w:rsidRDefault="00660BB9" w:rsidP="009942CB">
            <w:pPr>
              <w:rPr>
                <w:rFonts w:eastAsia="Calibri"/>
              </w:rPr>
            </w:pPr>
            <w:r w:rsidRPr="00660BB9">
              <w:rPr>
                <w:rFonts w:eastAsia="Calibri"/>
              </w:rPr>
              <w:t>2023414635</w:t>
            </w:r>
          </w:p>
        </w:tc>
        <w:tc>
          <w:tcPr>
            <w:tcW w:w="2282" w:type="dxa"/>
            <w:gridSpan w:val="5"/>
          </w:tcPr>
          <w:p w14:paraId="53035697" w14:textId="01DF6E01" w:rsidR="00FB03EF" w:rsidRPr="00660BB9" w:rsidRDefault="00660BB9" w:rsidP="009942CB">
            <w:pPr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t>-</w:t>
            </w:r>
          </w:p>
        </w:tc>
        <w:tc>
          <w:tcPr>
            <w:tcW w:w="850" w:type="dxa"/>
          </w:tcPr>
          <w:p w14:paraId="421DCA61" w14:textId="7D9BCAF6" w:rsidR="00FB03EF" w:rsidRPr="00660BB9" w:rsidRDefault="00FB03EF" w:rsidP="009942CB">
            <w:pPr>
              <w:jc w:val="center"/>
              <w:rPr>
                <w:rFonts w:eastAsia="Calibri"/>
                <w:b/>
                <w:lang w:val="id-ID"/>
              </w:rPr>
            </w:pPr>
            <w:r w:rsidRPr="00B22916">
              <w:rPr>
                <w:rFonts w:eastAsia="Calibri"/>
                <w:b/>
              </w:rPr>
              <w:t>T=</w:t>
            </w:r>
            <w:r w:rsidR="00660BB9">
              <w:rPr>
                <w:rFonts w:eastAsia="Calibri"/>
                <w:b/>
                <w:lang w:val="id-ID"/>
              </w:rPr>
              <w:t>0</w:t>
            </w:r>
          </w:p>
        </w:tc>
        <w:tc>
          <w:tcPr>
            <w:tcW w:w="709" w:type="dxa"/>
          </w:tcPr>
          <w:p w14:paraId="0BE9B7D2" w14:textId="3C9894C0" w:rsidR="00FB03EF" w:rsidRPr="00660BB9" w:rsidRDefault="00FB03EF" w:rsidP="009942CB">
            <w:pPr>
              <w:jc w:val="center"/>
              <w:rPr>
                <w:rFonts w:eastAsia="Calibri"/>
                <w:b/>
                <w:lang w:val="id-ID"/>
              </w:rPr>
            </w:pPr>
            <w:r w:rsidRPr="00B22916">
              <w:rPr>
                <w:rFonts w:eastAsia="Calibri"/>
                <w:b/>
              </w:rPr>
              <w:t>P=</w:t>
            </w:r>
            <w:r w:rsidR="00660BB9">
              <w:rPr>
                <w:rFonts w:eastAsia="Calibri"/>
                <w:b/>
                <w:lang w:val="id-ID"/>
              </w:rPr>
              <w:t>4</w:t>
            </w:r>
          </w:p>
        </w:tc>
        <w:tc>
          <w:tcPr>
            <w:tcW w:w="1418" w:type="dxa"/>
          </w:tcPr>
          <w:p w14:paraId="203D98D5" w14:textId="4DB574F7" w:rsidR="00FB03EF" w:rsidRPr="00660BB9" w:rsidRDefault="00660BB9" w:rsidP="009942CB">
            <w:pPr>
              <w:jc w:val="center"/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t>5</w:t>
            </w:r>
          </w:p>
        </w:tc>
        <w:tc>
          <w:tcPr>
            <w:tcW w:w="1281" w:type="dxa"/>
            <w:gridSpan w:val="2"/>
          </w:tcPr>
          <w:p w14:paraId="761CD6ED" w14:textId="77777777" w:rsidR="00FB03EF" w:rsidRPr="00B22916" w:rsidRDefault="00FB03EF" w:rsidP="009942CB">
            <w:pPr>
              <w:rPr>
                <w:rFonts w:eastAsia="Calibri"/>
              </w:rPr>
            </w:pPr>
            <w:r w:rsidRPr="00B22916">
              <w:rPr>
                <w:rFonts w:eastAsia="Calibri"/>
              </w:rPr>
              <w:t>5 Mei 2019</w:t>
            </w:r>
          </w:p>
        </w:tc>
      </w:tr>
      <w:tr w:rsidR="00FB03EF" w:rsidRPr="00B22916" w14:paraId="48B28B28" w14:textId="77777777" w:rsidTr="00FB03EF">
        <w:tc>
          <w:tcPr>
            <w:tcW w:w="3923" w:type="dxa"/>
            <w:gridSpan w:val="4"/>
            <w:vMerge w:val="restart"/>
          </w:tcPr>
          <w:p w14:paraId="5FC457C9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OTORISASI</w:t>
            </w:r>
          </w:p>
        </w:tc>
        <w:tc>
          <w:tcPr>
            <w:tcW w:w="3292" w:type="dxa"/>
            <w:gridSpan w:val="5"/>
            <w:shd w:val="clear" w:color="auto" w:fill="E7E6E6"/>
          </w:tcPr>
          <w:p w14:paraId="0A68B5F4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Pengembang</w:t>
            </w:r>
            <w:proofErr w:type="spellEnd"/>
            <w:r w:rsidRPr="00B22916">
              <w:rPr>
                <w:rFonts w:eastAsia="Calibri"/>
                <w:b/>
              </w:rPr>
              <w:t xml:space="preserve"> RPS</w:t>
            </w:r>
          </w:p>
        </w:tc>
        <w:tc>
          <w:tcPr>
            <w:tcW w:w="2992" w:type="dxa"/>
            <w:gridSpan w:val="4"/>
            <w:shd w:val="clear" w:color="auto" w:fill="E7E6E6"/>
          </w:tcPr>
          <w:p w14:paraId="6E1915BF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Koordinator</w:t>
            </w:r>
            <w:proofErr w:type="spellEnd"/>
            <w:r w:rsidRPr="00B22916">
              <w:rPr>
                <w:rFonts w:eastAsia="Calibri"/>
                <w:b/>
              </w:rPr>
              <w:t xml:space="preserve"> RMK</w:t>
            </w:r>
          </w:p>
        </w:tc>
        <w:tc>
          <w:tcPr>
            <w:tcW w:w="2699" w:type="dxa"/>
            <w:gridSpan w:val="3"/>
            <w:shd w:val="clear" w:color="auto" w:fill="E7E6E6"/>
          </w:tcPr>
          <w:p w14:paraId="536444DC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Ketua</w:t>
            </w:r>
            <w:proofErr w:type="spellEnd"/>
            <w:r w:rsidRPr="00B22916">
              <w:rPr>
                <w:rFonts w:eastAsia="Calibri"/>
                <w:b/>
              </w:rPr>
              <w:t xml:space="preserve"> PRODI</w:t>
            </w:r>
          </w:p>
        </w:tc>
      </w:tr>
      <w:tr w:rsidR="00FB03EF" w:rsidRPr="00B22916" w14:paraId="53598688" w14:textId="77777777" w:rsidTr="00FB03EF">
        <w:trPr>
          <w:trHeight w:val="509"/>
        </w:trPr>
        <w:tc>
          <w:tcPr>
            <w:tcW w:w="3923" w:type="dxa"/>
            <w:gridSpan w:val="4"/>
            <w:vMerge/>
          </w:tcPr>
          <w:p w14:paraId="04915234" w14:textId="77777777" w:rsidR="00FB03EF" w:rsidRPr="00B22916" w:rsidRDefault="00FB03EF" w:rsidP="00994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3292" w:type="dxa"/>
            <w:gridSpan w:val="5"/>
            <w:tcBorders>
              <w:bottom w:val="single" w:sz="4" w:space="0" w:color="000000"/>
            </w:tcBorders>
          </w:tcPr>
          <w:p w14:paraId="560B521B" w14:textId="77777777" w:rsidR="00FB03EF" w:rsidRPr="00627DF5" w:rsidRDefault="00FB03EF" w:rsidP="009942CB">
            <w:pPr>
              <w:jc w:val="center"/>
              <w:rPr>
                <w:rFonts w:eastAsia="Calibri"/>
                <w:b/>
                <w:bCs/>
              </w:rPr>
            </w:pPr>
          </w:p>
          <w:p w14:paraId="0F29CFCD" w14:textId="77777777" w:rsidR="00FB03EF" w:rsidRPr="00627DF5" w:rsidRDefault="00FB03EF" w:rsidP="009942CB">
            <w:pPr>
              <w:jc w:val="center"/>
              <w:rPr>
                <w:rFonts w:eastAsia="Calibri"/>
                <w:b/>
                <w:bCs/>
              </w:rPr>
            </w:pPr>
            <w:r w:rsidRPr="00627DF5">
              <w:rPr>
                <w:rFonts w:eastAsia="Calibri"/>
                <w:b/>
                <w:bCs/>
              </w:rPr>
              <w:t xml:space="preserve">Dr. Ikram Muhammad, </w:t>
            </w:r>
            <w:proofErr w:type="spellStart"/>
            <w:proofErr w:type="gramStart"/>
            <w:r w:rsidRPr="00627DF5">
              <w:rPr>
                <w:rFonts w:eastAsia="Calibri"/>
                <w:b/>
                <w:bCs/>
              </w:rPr>
              <w:t>M.Si</w:t>
            </w:r>
            <w:proofErr w:type="spellEnd"/>
            <w:proofErr w:type="gramEnd"/>
          </w:p>
        </w:tc>
        <w:tc>
          <w:tcPr>
            <w:tcW w:w="2992" w:type="dxa"/>
            <w:gridSpan w:val="4"/>
            <w:tcBorders>
              <w:bottom w:val="single" w:sz="4" w:space="0" w:color="000000"/>
            </w:tcBorders>
          </w:tcPr>
          <w:p w14:paraId="52159369" w14:textId="77777777" w:rsidR="00FB03EF" w:rsidRDefault="00FB03EF" w:rsidP="009942CB">
            <w:pPr>
              <w:jc w:val="center"/>
              <w:rPr>
                <w:rFonts w:eastAsia="Calibri"/>
                <w:b/>
              </w:rPr>
            </w:pPr>
          </w:p>
          <w:p w14:paraId="3F27EF1F" w14:textId="4C324914" w:rsidR="00FB03EF" w:rsidRPr="00660BB9" w:rsidRDefault="00660BB9" w:rsidP="009942CB">
            <w:pPr>
              <w:jc w:val="center"/>
              <w:rPr>
                <w:rFonts w:eastAsia="Calibri"/>
                <w:b/>
                <w:bCs/>
                <w:lang w:val="id-ID"/>
              </w:rPr>
            </w:pPr>
            <w:r>
              <w:rPr>
                <w:rFonts w:eastAsia="Calibri"/>
                <w:b/>
                <w:bCs/>
                <w:lang w:val="id-ID"/>
              </w:rPr>
              <w:t>Rachmat Taufik Usman, S.Pd., M.Si</w:t>
            </w:r>
          </w:p>
        </w:tc>
        <w:tc>
          <w:tcPr>
            <w:tcW w:w="2699" w:type="dxa"/>
            <w:gridSpan w:val="3"/>
            <w:tcBorders>
              <w:bottom w:val="single" w:sz="4" w:space="0" w:color="000000"/>
            </w:tcBorders>
          </w:tcPr>
          <w:p w14:paraId="7A0D4942" w14:textId="77777777" w:rsidR="00FB03EF" w:rsidRDefault="00FB03EF" w:rsidP="009942CB">
            <w:pPr>
              <w:jc w:val="center"/>
              <w:rPr>
                <w:rFonts w:eastAsia="Calibri"/>
                <w:b/>
              </w:rPr>
            </w:pPr>
          </w:p>
          <w:p w14:paraId="7ED52E2E" w14:textId="77777777" w:rsidR="00FB03EF" w:rsidRPr="00B22916" w:rsidRDefault="00FB03EF" w:rsidP="009942CB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Elys</w:t>
            </w:r>
            <w:proofErr w:type="spellEnd"/>
            <w:r>
              <w:rPr>
                <w:rFonts w:eastAsia="Calibri"/>
                <w:b/>
              </w:rPr>
              <w:t xml:space="preserve"> Ibrahim, S.AP., </w:t>
            </w:r>
            <w:proofErr w:type="spellStart"/>
            <w:proofErr w:type="gramStart"/>
            <w:r>
              <w:rPr>
                <w:rFonts w:eastAsia="Calibri"/>
                <w:b/>
              </w:rPr>
              <w:t>M.Si</w:t>
            </w:r>
            <w:proofErr w:type="spellEnd"/>
            <w:proofErr w:type="gramEnd"/>
          </w:p>
        </w:tc>
      </w:tr>
      <w:tr w:rsidR="00FB03EF" w:rsidRPr="00B22916" w14:paraId="74776992" w14:textId="77777777" w:rsidTr="00FB03EF">
        <w:tc>
          <w:tcPr>
            <w:tcW w:w="1549" w:type="dxa"/>
            <w:gridSpan w:val="2"/>
            <w:vMerge w:val="restart"/>
          </w:tcPr>
          <w:p w14:paraId="2C8AF7EF" w14:textId="77777777" w:rsidR="00FB03EF" w:rsidRPr="00B22916" w:rsidRDefault="00FB03EF" w:rsidP="009942CB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Capaian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Pembelajaran</w:t>
            </w:r>
            <w:proofErr w:type="spellEnd"/>
            <w:r w:rsidRPr="00B22916">
              <w:rPr>
                <w:rFonts w:eastAsia="Calibri"/>
                <w:b/>
              </w:rPr>
              <w:t xml:space="preserve"> (CP)</w:t>
            </w:r>
          </w:p>
        </w:tc>
        <w:tc>
          <w:tcPr>
            <w:tcW w:w="5666" w:type="dxa"/>
            <w:gridSpan w:val="7"/>
            <w:tcBorders>
              <w:bottom w:val="single" w:sz="4" w:space="0" w:color="000000"/>
            </w:tcBorders>
            <w:shd w:val="clear" w:color="auto" w:fill="E7E6E6"/>
          </w:tcPr>
          <w:p w14:paraId="6A564E35" w14:textId="77777777" w:rsidR="00FB03EF" w:rsidRPr="00B22916" w:rsidRDefault="00FB03EF" w:rsidP="009942CB">
            <w:pPr>
              <w:tabs>
                <w:tab w:val="left" w:pos="1806"/>
              </w:tabs>
              <w:rPr>
                <w:rFonts w:eastAsia="Calibri"/>
                <w:b/>
                <w:lang w:val="sv-SE"/>
              </w:rPr>
            </w:pPr>
            <w:r w:rsidRPr="00B22916">
              <w:rPr>
                <w:rFonts w:eastAsia="Calibri"/>
                <w:b/>
                <w:lang w:val="sv-SE"/>
              </w:rPr>
              <w:t xml:space="preserve">CPL-PRODI  yang dibebankan pada MK       </w:t>
            </w:r>
          </w:p>
        </w:tc>
        <w:tc>
          <w:tcPr>
            <w:tcW w:w="5691" w:type="dxa"/>
            <w:gridSpan w:val="7"/>
            <w:tcBorders>
              <w:bottom w:val="single" w:sz="8" w:space="0" w:color="FFFFFF"/>
            </w:tcBorders>
          </w:tcPr>
          <w:p w14:paraId="0C0344EA" w14:textId="77777777" w:rsidR="00FB03EF" w:rsidRPr="00B22916" w:rsidRDefault="00FB03EF" w:rsidP="009942CB">
            <w:pPr>
              <w:tabs>
                <w:tab w:val="left" w:pos="1806"/>
              </w:tabs>
              <w:rPr>
                <w:rFonts w:eastAsia="Calibri"/>
                <w:b/>
                <w:lang w:val="sv-SE"/>
              </w:rPr>
            </w:pPr>
          </w:p>
        </w:tc>
      </w:tr>
      <w:tr w:rsidR="00C9424D" w:rsidRPr="00B22916" w14:paraId="0887DDA1" w14:textId="77777777" w:rsidTr="00FB03EF">
        <w:tc>
          <w:tcPr>
            <w:tcW w:w="1549" w:type="dxa"/>
            <w:gridSpan w:val="2"/>
            <w:vMerge/>
          </w:tcPr>
          <w:p w14:paraId="2419F875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lang w:val="sv-SE"/>
              </w:rPr>
            </w:pPr>
          </w:p>
        </w:tc>
        <w:tc>
          <w:tcPr>
            <w:tcW w:w="1276" w:type="dxa"/>
          </w:tcPr>
          <w:p w14:paraId="135D6212" w14:textId="198BDEF1" w:rsidR="00C9424D" w:rsidRPr="00C9424D" w:rsidRDefault="00C9424D" w:rsidP="00C9424D">
            <w:pPr>
              <w:rPr>
                <w:rFonts w:eastAsia="Calibri"/>
                <w:lang w:val="id-ID"/>
              </w:rPr>
            </w:pPr>
            <w:r w:rsidRPr="00B22916">
              <w:rPr>
                <w:rFonts w:eastAsia="Calibri"/>
              </w:rPr>
              <w:t>CPL</w:t>
            </w:r>
            <w:r>
              <w:rPr>
                <w:rFonts w:eastAsia="Calibri"/>
                <w:lang w:val="id-ID"/>
              </w:rPr>
              <w:t>2</w:t>
            </w:r>
          </w:p>
          <w:p w14:paraId="0087FD8C" w14:textId="77777777" w:rsidR="00C9424D" w:rsidRPr="00B22916" w:rsidRDefault="00C9424D" w:rsidP="00C9424D">
            <w:pPr>
              <w:rPr>
                <w:rFonts w:eastAsia="Calibri"/>
              </w:rPr>
            </w:pPr>
          </w:p>
        </w:tc>
        <w:tc>
          <w:tcPr>
            <w:tcW w:w="10081" w:type="dxa"/>
            <w:gridSpan w:val="13"/>
          </w:tcPr>
          <w:p w14:paraId="7C168F64" w14:textId="7A0E41E0" w:rsidR="00C9424D" w:rsidRPr="00C9424D" w:rsidRDefault="00C9424D" w:rsidP="00C9424D">
            <w:pPr>
              <w:rPr>
                <w:rFonts w:eastAsia="Calibri"/>
              </w:rPr>
            </w:pPr>
            <w:r w:rsidRPr="00C9424D">
              <w:rPr>
                <w:bCs/>
                <w:color w:val="000000" w:themeColor="text1"/>
              </w:rPr>
              <w:t xml:space="preserve">Mampu </w:t>
            </w:r>
            <w:proofErr w:type="spellStart"/>
            <w:r w:rsidRPr="00C9424D">
              <w:rPr>
                <w:bCs/>
                <w:color w:val="000000" w:themeColor="text1"/>
              </w:rPr>
              <w:t>Menguasai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metodologi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dan </w:t>
            </w:r>
            <w:proofErr w:type="spellStart"/>
            <w:r w:rsidRPr="00C9424D">
              <w:rPr>
                <w:bCs/>
                <w:color w:val="000000" w:themeColor="text1"/>
              </w:rPr>
              <w:t>konsep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teoretis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administrasi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pemerintahan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daerah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dan </w:t>
            </w:r>
            <w:proofErr w:type="spellStart"/>
            <w:r w:rsidRPr="00C9424D">
              <w:rPr>
                <w:bCs/>
                <w:color w:val="000000" w:themeColor="text1"/>
              </w:rPr>
              <w:t>desa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dari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level </w:t>
            </w:r>
            <w:r w:rsidRPr="00C9424D">
              <w:rPr>
                <w:rStyle w:val="Emphasis"/>
                <w:bCs/>
                <w:color w:val="000000" w:themeColor="text1"/>
              </w:rPr>
              <w:t>grand theory</w:t>
            </w:r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hingga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teori-teori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spesifik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dan </w:t>
            </w:r>
            <w:proofErr w:type="spellStart"/>
            <w:r w:rsidRPr="00C9424D">
              <w:rPr>
                <w:bCs/>
                <w:color w:val="000000" w:themeColor="text1"/>
              </w:rPr>
              <w:t>mengkaji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secara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ilmiah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dalam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perancangan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9424D">
              <w:rPr>
                <w:bCs/>
                <w:color w:val="000000" w:themeColor="text1"/>
              </w:rPr>
              <w:t>penerapan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9424D">
              <w:rPr>
                <w:bCs/>
                <w:color w:val="000000" w:themeColor="text1"/>
              </w:rPr>
              <w:t>evaluasi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dan </w:t>
            </w:r>
            <w:proofErr w:type="spellStart"/>
            <w:r w:rsidRPr="00C9424D">
              <w:rPr>
                <w:bCs/>
                <w:color w:val="000000" w:themeColor="text1"/>
              </w:rPr>
              <w:t>pengambilan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keputusan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secara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</w:rPr>
              <w:t>logis</w:t>
            </w:r>
            <w:proofErr w:type="spellEnd"/>
            <w:r w:rsidRPr="00C9424D">
              <w:rPr>
                <w:bCs/>
              </w:rPr>
              <w:t xml:space="preserve">, </w:t>
            </w:r>
            <w:proofErr w:type="spellStart"/>
            <w:r w:rsidRPr="00C9424D">
              <w:rPr>
                <w:bCs/>
              </w:rPr>
              <w:t>kritis</w:t>
            </w:r>
            <w:proofErr w:type="spellEnd"/>
            <w:r w:rsidRPr="00C9424D">
              <w:rPr>
                <w:bCs/>
              </w:rPr>
              <w:t xml:space="preserve">, </w:t>
            </w:r>
            <w:proofErr w:type="spellStart"/>
            <w:r w:rsidRPr="00C9424D">
              <w:rPr>
                <w:bCs/>
              </w:rPr>
              <w:t>sistematis</w:t>
            </w:r>
            <w:proofErr w:type="spellEnd"/>
            <w:r w:rsidRPr="00C9424D">
              <w:rPr>
                <w:bCs/>
              </w:rPr>
              <w:t xml:space="preserve"> dan </w:t>
            </w:r>
            <w:proofErr w:type="spellStart"/>
            <w:r w:rsidRPr="00C9424D">
              <w:rPr>
                <w:bCs/>
              </w:rPr>
              <w:t>inovatif</w:t>
            </w:r>
            <w:proofErr w:type="spellEnd"/>
            <w:r w:rsidRPr="00C9424D">
              <w:rPr>
                <w:bCs/>
              </w:rPr>
              <w:t xml:space="preserve"> pada </w:t>
            </w:r>
            <w:proofErr w:type="spellStart"/>
            <w:r w:rsidRPr="00C9424D">
              <w:rPr>
                <w:bCs/>
              </w:rPr>
              <w:t>bidang</w:t>
            </w:r>
            <w:proofErr w:type="spellEnd"/>
            <w:r w:rsidRPr="00C9424D">
              <w:rPr>
                <w:bCs/>
              </w:rPr>
              <w:t xml:space="preserve"> </w:t>
            </w:r>
            <w:proofErr w:type="spellStart"/>
            <w:r w:rsidRPr="00C9424D">
              <w:rPr>
                <w:bCs/>
              </w:rPr>
              <w:t>Administrasi</w:t>
            </w:r>
            <w:proofErr w:type="spellEnd"/>
            <w:r w:rsidRPr="00C9424D">
              <w:rPr>
                <w:bCs/>
              </w:rPr>
              <w:t xml:space="preserve"> </w:t>
            </w:r>
            <w:proofErr w:type="spellStart"/>
            <w:r w:rsidRPr="00C9424D">
              <w:rPr>
                <w:bCs/>
              </w:rPr>
              <w:t>pemerintahan</w:t>
            </w:r>
            <w:proofErr w:type="spellEnd"/>
            <w:r w:rsidRPr="00C9424D">
              <w:rPr>
                <w:bCs/>
              </w:rPr>
              <w:t xml:space="preserve"> </w:t>
            </w:r>
            <w:proofErr w:type="spellStart"/>
            <w:r w:rsidRPr="00C9424D">
              <w:rPr>
                <w:bCs/>
              </w:rPr>
              <w:t>daerah</w:t>
            </w:r>
            <w:proofErr w:type="spellEnd"/>
            <w:r w:rsidRPr="00C9424D">
              <w:rPr>
                <w:bCs/>
              </w:rPr>
              <w:t xml:space="preserve"> dan </w:t>
            </w:r>
            <w:proofErr w:type="spellStart"/>
            <w:r w:rsidRPr="00C9424D">
              <w:rPr>
                <w:bCs/>
              </w:rPr>
              <w:t>desa</w:t>
            </w:r>
            <w:proofErr w:type="spellEnd"/>
            <w:r w:rsidRPr="00C9424D">
              <w:rPr>
                <w:bCs/>
              </w:rPr>
              <w:t xml:space="preserve"> </w:t>
            </w:r>
          </w:p>
        </w:tc>
      </w:tr>
      <w:tr w:rsidR="00C9424D" w:rsidRPr="00B22916" w14:paraId="096DC2C5" w14:textId="77777777" w:rsidTr="00FB03EF">
        <w:tc>
          <w:tcPr>
            <w:tcW w:w="1549" w:type="dxa"/>
            <w:gridSpan w:val="2"/>
            <w:vMerge/>
          </w:tcPr>
          <w:p w14:paraId="5F4E1086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50DCD6DF" w14:textId="2F19B29F" w:rsidR="00C9424D" w:rsidRPr="00C9424D" w:rsidRDefault="00C9424D" w:rsidP="00C9424D">
            <w:pPr>
              <w:rPr>
                <w:rFonts w:eastAsia="Calibri"/>
                <w:lang w:val="id-ID"/>
              </w:rPr>
            </w:pPr>
            <w:r w:rsidRPr="00B22916">
              <w:rPr>
                <w:rFonts w:eastAsia="Calibri"/>
              </w:rPr>
              <w:t>CPL</w:t>
            </w:r>
            <w:r>
              <w:rPr>
                <w:rFonts w:eastAsia="Calibri"/>
                <w:lang w:val="id-ID"/>
              </w:rPr>
              <w:t>5</w:t>
            </w:r>
          </w:p>
        </w:tc>
        <w:tc>
          <w:tcPr>
            <w:tcW w:w="10081" w:type="dxa"/>
            <w:gridSpan w:val="13"/>
          </w:tcPr>
          <w:p w14:paraId="432BFBF5" w14:textId="57C9C9C9" w:rsidR="00C9424D" w:rsidRPr="00C9424D" w:rsidRDefault="00C9424D" w:rsidP="00C9424D">
            <w:pPr>
              <w:rPr>
                <w:rFonts w:eastAsia="Calibri"/>
              </w:rPr>
            </w:pPr>
            <w:r w:rsidRPr="00C9424D">
              <w:rPr>
                <w:bCs/>
                <w:color w:val="000000" w:themeColor="text1"/>
              </w:rPr>
              <w:t xml:space="preserve">Mampu </w:t>
            </w:r>
            <w:proofErr w:type="spellStart"/>
            <w:r w:rsidRPr="00C9424D">
              <w:rPr>
                <w:bCs/>
                <w:color w:val="000000" w:themeColor="text1"/>
              </w:rPr>
              <w:t>mengelola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administrasi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pemerintahan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dan </w:t>
            </w:r>
            <w:proofErr w:type="spellStart"/>
            <w:r w:rsidRPr="00C9424D">
              <w:rPr>
                <w:bCs/>
                <w:color w:val="000000" w:themeColor="text1"/>
              </w:rPr>
              <w:t>pembangunan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daerah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dan </w:t>
            </w:r>
            <w:proofErr w:type="spellStart"/>
            <w:r w:rsidRPr="00C9424D">
              <w:rPr>
                <w:bCs/>
                <w:color w:val="000000" w:themeColor="text1"/>
              </w:rPr>
              <w:t>desa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secara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profesional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dan </w:t>
            </w:r>
            <w:proofErr w:type="spellStart"/>
            <w:r w:rsidRPr="00C9424D">
              <w:rPr>
                <w:bCs/>
                <w:color w:val="000000" w:themeColor="text1"/>
              </w:rPr>
              <w:t>sesuai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dengan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ketentuan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peraturan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perundang-undangan</w:t>
            </w:r>
            <w:proofErr w:type="spellEnd"/>
          </w:p>
        </w:tc>
      </w:tr>
      <w:tr w:rsidR="00C9424D" w:rsidRPr="00B22916" w14:paraId="249EA56F" w14:textId="77777777" w:rsidTr="00FB03EF">
        <w:tc>
          <w:tcPr>
            <w:tcW w:w="1549" w:type="dxa"/>
            <w:gridSpan w:val="2"/>
            <w:vMerge/>
          </w:tcPr>
          <w:p w14:paraId="52D5AE19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6A84C733" w14:textId="26284F98" w:rsidR="00C9424D" w:rsidRPr="00C9424D" w:rsidRDefault="00C9424D" w:rsidP="00C9424D">
            <w:pPr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t>CPL7</w:t>
            </w:r>
          </w:p>
        </w:tc>
        <w:tc>
          <w:tcPr>
            <w:tcW w:w="10081" w:type="dxa"/>
            <w:gridSpan w:val="13"/>
          </w:tcPr>
          <w:p w14:paraId="02DAF2BB" w14:textId="65C8C101" w:rsidR="00C9424D" w:rsidRPr="00C9424D" w:rsidRDefault="00C9424D" w:rsidP="00C9424D">
            <w:pPr>
              <w:rPr>
                <w:rFonts w:eastAsia="Calibri"/>
              </w:rPr>
            </w:pPr>
            <w:r w:rsidRPr="00C9424D">
              <w:rPr>
                <w:bCs/>
                <w:color w:val="000000" w:themeColor="text1"/>
              </w:rPr>
              <w:t xml:space="preserve">Mampu </w:t>
            </w:r>
            <w:proofErr w:type="spellStart"/>
            <w:r w:rsidRPr="00C9424D">
              <w:rPr>
                <w:bCs/>
                <w:color w:val="000000" w:themeColor="text1"/>
              </w:rPr>
              <w:t>mengadaptasikan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pemanfaatan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teknologi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informasi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dan </w:t>
            </w:r>
            <w:proofErr w:type="spellStart"/>
            <w:r w:rsidRPr="00C9424D">
              <w:rPr>
                <w:bCs/>
                <w:color w:val="000000" w:themeColor="text1"/>
              </w:rPr>
              <w:t>komunikasi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dalam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praktik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administrasi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serta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mendokumentasikan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pekerjaan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secara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9424D">
              <w:rPr>
                <w:bCs/>
                <w:color w:val="000000" w:themeColor="text1"/>
              </w:rPr>
              <w:t>tertib</w:t>
            </w:r>
            <w:proofErr w:type="spellEnd"/>
            <w:r w:rsidRPr="00C9424D">
              <w:rPr>
                <w:bCs/>
                <w:color w:val="000000" w:themeColor="text1"/>
              </w:rPr>
              <w:t xml:space="preserve"> dan </w:t>
            </w:r>
            <w:proofErr w:type="spellStart"/>
            <w:r w:rsidRPr="00C9424D">
              <w:rPr>
                <w:bCs/>
                <w:color w:val="000000" w:themeColor="text1"/>
              </w:rPr>
              <w:t>akuntabel</w:t>
            </w:r>
            <w:proofErr w:type="spellEnd"/>
          </w:p>
        </w:tc>
      </w:tr>
      <w:tr w:rsidR="00C9424D" w:rsidRPr="00B22916" w14:paraId="44A189B0" w14:textId="77777777" w:rsidTr="00FB03EF">
        <w:trPr>
          <w:trHeight w:val="296"/>
        </w:trPr>
        <w:tc>
          <w:tcPr>
            <w:tcW w:w="1549" w:type="dxa"/>
            <w:gridSpan w:val="2"/>
            <w:vMerge/>
          </w:tcPr>
          <w:p w14:paraId="753D6153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566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4ECBA15E" w14:textId="77777777" w:rsidR="00C9424D" w:rsidRPr="00B22916" w:rsidRDefault="00C9424D" w:rsidP="00C9424D">
            <w:pPr>
              <w:rPr>
                <w:rFonts w:eastAsia="Calibri"/>
                <w:lang w:val="sv-SE"/>
              </w:rPr>
            </w:pPr>
            <w:r w:rsidRPr="00B22916">
              <w:rPr>
                <w:rFonts w:eastAsia="Calibri"/>
                <w:b/>
                <w:lang w:val="sv-SE"/>
              </w:rPr>
              <w:t>Capaian Pembelajaran Mata Kuliah (CPMK)</w:t>
            </w:r>
          </w:p>
        </w:tc>
        <w:tc>
          <w:tcPr>
            <w:tcW w:w="5691" w:type="dxa"/>
            <w:gridSpan w:val="7"/>
            <w:tcBorders>
              <w:top w:val="nil"/>
              <w:bottom w:val="nil"/>
            </w:tcBorders>
          </w:tcPr>
          <w:p w14:paraId="74FA627F" w14:textId="77777777" w:rsidR="00C9424D" w:rsidRPr="00B22916" w:rsidRDefault="00C9424D" w:rsidP="00C9424D">
            <w:pPr>
              <w:rPr>
                <w:rFonts w:eastAsia="Calibri"/>
                <w:lang w:val="sv-SE"/>
              </w:rPr>
            </w:pPr>
          </w:p>
        </w:tc>
      </w:tr>
      <w:tr w:rsidR="00C9424D" w:rsidRPr="00B22916" w14:paraId="50DEB0BB" w14:textId="77777777" w:rsidTr="00FB03EF">
        <w:tc>
          <w:tcPr>
            <w:tcW w:w="1549" w:type="dxa"/>
            <w:gridSpan w:val="2"/>
            <w:vMerge/>
          </w:tcPr>
          <w:p w14:paraId="042BFFFB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lang w:val="sv-SE"/>
              </w:rPr>
            </w:pPr>
          </w:p>
        </w:tc>
        <w:tc>
          <w:tcPr>
            <w:tcW w:w="1276" w:type="dxa"/>
          </w:tcPr>
          <w:p w14:paraId="2707E7E6" w14:textId="77777777" w:rsidR="00C9424D" w:rsidRPr="00B22916" w:rsidRDefault="00C9424D" w:rsidP="00C9424D">
            <w:pPr>
              <w:jc w:val="both"/>
              <w:rPr>
                <w:rFonts w:eastAsia="Calibri"/>
              </w:rPr>
            </w:pPr>
            <w:r w:rsidRPr="00B22916">
              <w:rPr>
                <w:rFonts w:eastAsia="Calibri"/>
              </w:rPr>
              <w:t>CPMK1</w:t>
            </w:r>
          </w:p>
        </w:tc>
        <w:tc>
          <w:tcPr>
            <w:tcW w:w="10081" w:type="dxa"/>
            <w:gridSpan w:val="13"/>
          </w:tcPr>
          <w:p w14:paraId="7558205E" w14:textId="51AAD74D" w:rsidR="00C9424D" w:rsidRPr="00B22916" w:rsidRDefault="00C96BBF" w:rsidP="00C9424D">
            <w:pPr>
              <w:jc w:val="both"/>
              <w:rPr>
                <w:rFonts w:eastAsia="Calibri"/>
                <w:lang w:val="sv-SE"/>
              </w:rPr>
            </w:pPr>
            <w:r>
              <w:t xml:space="preserve">Mampu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regulasi</w:t>
            </w:r>
            <w:proofErr w:type="spellEnd"/>
            <w:r>
              <w:t xml:space="preserve">, </w:t>
            </w:r>
            <w:proofErr w:type="spellStart"/>
            <w:r>
              <w:t>sistem</w:t>
            </w:r>
            <w:proofErr w:type="spellEnd"/>
            <w:r>
              <w:t xml:space="preserve">, dan </w:t>
            </w:r>
            <w:proofErr w:type="spellStart"/>
            <w:r>
              <w:t>siklus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/Jasa </w:t>
            </w:r>
            <w:proofErr w:type="spellStart"/>
            <w:r>
              <w:t>Pemerintah</w:t>
            </w:r>
            <w:proofErr w:type="spellEnd"/>
            <w:r>
              <w:t xml:space="preserve"> (PBJ).</w:t>
            </w:r>
          </w:p>
        </w:tc>
      </w:tr>
      <w:tr w:rsidR="00C9424D" w:rsidRPr="00B22916" w14:paraId="38A64B80" w14:textId="77777777" w:rsidTr="00FB03EF">
        <w:tc>
          <w:tcPr>
            <w:tcW w:w="1549" w:type="dxa"/>
            <w:gridSpan w:val="2"/>
            <w:vMerge/>
          </w:tcPr>
          <w:p w14:paraId="0A2ED612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lang w:val="sv-SE"/>
              </w:rPr>
            </w:pPr>
          </w:p>
        </w:tc>
        <w:tc>
          <w:tcPr>
            <w:tcW w:w="1276" w:type="dxa"/>
          </w:tcPr>
          <w:p w14:paraId="41D725BD" w14:textId="77777777" w:rsidR="00C9424D" w:rsidRPr="00B22916" w:rsidRDefault="00C9424D" w:rsidP="00C9424D">
            <w:pPr>
              <w:jc w:val="both"/>
              <w:rPr>
                <w:rFonts w:eastAsia="Calibri"/>
              </w:rPr>
            </w:pPr>
            <w:r w:rsidRPr="00B22916">
              <w:rPr>
                <w:rFonts w:eastAsia="Calibri"/>
              </w:rPr>
              <w:t>CPMK2</w:t>
            </w:r>
          </w:p>
        </w:tc>
        <w:tc>
          <w:tcPr>
            <w:tcW w:w="10081" w:type="dxa"/>
            <w:gridSpan w:val="13"/>
          </w:tcPr>
          <w:p w14:paraId="75CF9C26" w14:textId="27145E65" w:rsidR="00C9424D" w:rsidRPr="00B22916" w:rsidRDefault="00C96BBF" w:rsidP="00C9424D">
            <w:pPr>
              <w:jc w:val="both"/>
              <w:rPr>
                <w:rFonts w:eastAsia="Calibri"/>
              </w:rPr>
            </w:pPr>
            <w:r>
              <w:t xml:space="preserve">Mampu </w:t>
            </w:r>
            <w:proofErr w:type="spellStart"/>
            <w:r>
              <w:t>mengoperasikan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SPSE/e-Procurement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>.</w:t>
            </w:r>
          </w:p>
        </w:tc>
      </w:tr>
      <w:tr w:rsidR="00C96BBF" w:rsidRPr="00B22916" w14:paraId="5C0A1043" w14:textId="77777777" w:rsidTr="00FB03EF">
        <w:tc>
          <w:tcPr>
            <w:tcW w:w="1549" w:type="dxa"/>
            <w:gridSpan w:val="2"/>
            <w:vMerge/>
          </w:tcPr>
          <w:p w14:paraId="5EAB4457" w14:textId="77777777" w:rsidR="00C96BBF" w:rsidRPr="00B22916" w:rsidRDefault="00C96BBF" w:rsidP="00C9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6B69AB73" w14:textId="1EC95820" w:rsidR="00C96BBF" w:rsidRPr="00C96BBF" w:rsidRDefault="00C96BBF" w:rsidP="00C96BBF">
            <w:pPr>
              <w:jc w:val="both"/>
              <w:rPr>
                <w:rFonts w:eastAsia="Calibri"/>
                <w:lang w:val="id-ID"/>
              </w:rPr>
            </w:pPr>
            <w:r w:rsidRPr="00CC3B08">
              <w:rPr>
                <w:rFonts w:eastAsia="Calibri"/>
              </w:rPr>
              <w:t>CPMK</w:t>
            </w:r>
            <w:r>
              <w:rPr>
                <w:rFonts w:eastAsia="Calibri"/>
                <w:lang w:val="id-ID"/>
              </w:rPr>
              <w:t>3</w:t>
            </w:r>
          </w:p>
        </w:tc>
        <w:tc>
          <w:tcPr>
            <w:tcW w:w="10081" w:type="dxa"/>
            <w:gridSpan w:val="13"/>
          </w:tcPr>
          <w:p w14:paraId="4FE33F8E" w14:textId="459BF504" w:rsidR="00C96BBF" w:rsidRPr="00B22916" w:rsidRDefault="00C96BBF" w:rsidP="00C96BBF">
            <w:pPr>
              <w:jc w:val="both"/>
              <w:rPr>
                <w:rFonts w:eastAsia="Calibri"/>
              </w:rPr>
            </w:pPr>
            <w:r>
              <w:t xml:space="preserve">Mampu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 (RUP, RPBJ, HPS,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Pemilihan</w:t>
            </w:r>
            <w:proofErr w:type="spellEnd"/>
            <w:r>
              <w:t>).</w:t>
            </w:r>
          </w:p>
        </w:tc>
      </w:tr>
      <w:tr w:rsidR="00C96BBF" w:rsidRPr="00B22916" w14:paraId="48DE30AC" w14:textId="77777777" w:rsidTr="00FB03EF">
        <w:tc>
          <w:tcPr>
            <w:tcW w:w="1549" w:type="dxa"/>
            <w:gridSpan w:val="2"/>
            <w:vMerge/>
          </w:tcPr>
          <w:p w14:paraId="22A3F57A" w14:textId="77777777" w:rsidR="00C96BBF" w:rsidRPr="00B22916" w:rsidRDefault="00C96BBF" w:rsidP="00C9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070CFFCC" w14:textId="0550BB3B" w:rsidR="00C96BBF" w:rsidRPr="00C96BBF" w:rsidRDefault="00C96BBF" w:rsidP="00C96BBF">
            <w:pPr>
              <w:jc w:val="both"/>
              <w:rPr>
                <w:rFonts w:eastAsia="Calibri"/>
                <w:lang w:val="id-ID"/>
              </w:rPr>
            </w:pPr>
            <w:r w:rsidRPr="00CC3B08">
              <w:rPr>
                <w:rFonts w:eastAsia="Calibri"/>
              </w:rPr>
              <w:t>CPMK</w:t>
            </w:r>
            <w:r>
              <w:rPr>
                <w:rFonts w:eastAsia="Calibri"/>
                <w:lang w:val="id-ID"/>
              </w:rPr>
              <w:t>4</w:t>
            </w:r>
          </w:p>
        </w:tc>
        <w:tc>
          <w:tcPr>
            <w:tcW w:w="10081" w:type="dxa"/>
            <w:gridSpan w:val="13"/>
          </w:tcPr>
          <w:p w14:paraId="18BDEA9C" w14:textId="65875255" w:rsidR="00C96BBF" w:rsidRPr="00B22916" w:rsidRDefault="00C96BBF" w:rsidP="00C96BBF">
            <w:pPr>
              <w:jc w:val="both"/>
              <w:rPr>
                <w:rFonts w:eastAsia="Calibri"/>
              </w:rPr>
            </w:pPr>
            <w:r>
              <w:t xml:space="preserve">Mampu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simulasi</w:t>
            </w:r>
            <w:proofErr w:type="spellEnd"/>
            <w:r>
              <w:t xml:space="preserve"> proses </w:t>
            </w:r>
            <w:proofErr w:type="spellStart"/>
            <w:r>
              <w:t>pemilihan</w:t>
            </w:r>
            <w:proofErr w:type="spellEnd"/>
            <w:r>
              <w:t xml:space="preserve"> </w:t>
            </w:r>
            <w:proofErr w:type="spellStart"/>
            <w:r>
              <w:t>penyedia</w:t>
            </w:r>
            <w:proofErr w:type="spellEnd"/>
            <w:r>
              <w:t xml:space="preserve"> (tender/</w:t>
            </w:r>
            <w:proofErr w:type="spellStart"/>
            <w:r>
              <w:t>seleksi</w:t>
            </w:r>
            <w:proofErr w:type="spellEnd"/>
            <w:r>
              <w:t>/</w:t>
            </w:r>
            <w:proofErr w:type="spellStart"/>
            <w:r>
              <w:t>penunjukan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>).</w:t>
            </w:r>
          </w:p>
        </w:tc>
      </w:tr>
      <w:tr w:rsidR="00C96BBF" w:rsidRPr="00B22916" w14:paraId="3C478714" w14:textId="77777777" w:rsidTr="00FB03EF">
        <w:tc>
          <w:tcPr>
            <w:tcW w:w="1549" w:type="dxa"/>
            <w:gridSpan w:val="2"/>
            <w:vMerge/>
          </w:tcPr>
          <w:p w14:paraId="201E2D99" w14:textId="77777777" w:rsidR="00C96BBF" w:rsidRPr="00B22916" w:rsidRDefault="00C96BBF" w:rsidP="00C9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40C802AD" w14:textId="6FCB52FF" w:rsidR="00C96BBF" w:rsidRPr="00C96BBF" w:rsidRDefault="00C96BBF" w:rsidP="00C96BBF">
            <w:pPr>
              <w:jc w:val="both"/>
              <w:rPr>
                <w:rFonts w:eastAsia="Calibri"/>
                <w:lang w:val="id-ID"/>
              </w:rPr>
            </w:pPr>
            <w:r w:rsidRPr="00CC3B08">
              <w:rPr>
                <w:rFonts w:eastAsia="Calibri"/>
              </w:rPr>
              <w:t>CPMK</w:t>
            </w:r>
            <w:r>
              <w:rPr>
                <w:rFonts w:eastAsia="Calibri"/>
                <w:lang w:val="id-ID"/>
              </w:rPr>
              <w:t>5</w:t>
            </w:r>
          </w:p>
        </w:tc>
        <w:tc>
          <w:tcPr>
            <w:tcW w:w="10081" w:type="dxa"/>
            <w:gridSpan w:val="13"/>
          </w:tcPr>
          <w:p w14:paraId="541B743F" w14:textId="704FBC03" w:rsidR="00C96BBF" w:rsidRPr="00B22916" w:rsidRDefault="00C96BBF" w:rsidP="00C96BBF">
            <w:pPr>
              <w:jc w:val="both"/>
              <w:rPr>
                <w:rFonts w:eastAsia="Calibri"/>
              </w:rPr>
            </w:pPr>
            <w:r>
              <w:t xml:space="preserve">Mampu </w:t>
            </w:r>
            <w:proofErr w:type="spellStart"/>
            <w:r>
              <w:t>menyusun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 &amp; </w:t>
            </w:r>
            <w:proofErr w:type="spellStart"/>
            <w:r>
              <w:t>dokumentasi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akuntabel</w:t>
            </w:r>
            <w:proofErr w:type="spellEnd"/>
            <w:r>
              <w:t>.</w:t>
            </w:r>
          </w:p>
        </w:tc>
      </w:tr>
      <w:tr w:rsidR="00C9424D" w:rsidRPr="00B22916" w14:paraId="5FAEB323" w14:textId="77777777" w:rsidTr="00FB03EF">
        <w:tc>
          <w:tcPr>
            <w:tcW w:w="1549" w:type="dxa"/>
            <w:gridSpan w:val="2"/>
            <w:vMerge/>
          </w:tcPr>
          <w:p w14:paraId="091EC6D7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5666" w:type="dxa"/>
            <w:gridSpan w:val="7"/>
            <w:shd w:val="clear" w:color="auto" w:fill="D9D9D9"/>
          </w:tcPr>
          <w:p w14:paraId="7CBEDA2D" w14:textId="77777777" w:rsidR="00C9424D" w:rsidRPr="00B22916" w:rsidRDefault="00C9424D" w:rsidP="00C9424D">
            <w:pPr>
              <w:jc w:val="both"/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Kemampuan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akhir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tiap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tahapan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belajar</w:t>
            </w:r>
            <w:proofErr w:type="spellEnd"/>
            <w:r w:rsidRPr="00B22916">
              <w:rPr>
                <w:rFonts w:eastAsia="Calibri"/>
                <w:b/>
              </w:rPr>
              <w:t xml:space="preserve"> (Sub-CPMK)</w:t>
            </w:r>
          </w:p>
        </w:tc>
        <w:tc>
          <w:tcPr>
            <w:tcW w:w="5691" w:type="dxa"/>
            <w:gridSpan w:val="7"/>
          </w:tcPr>
          <w:p w14:paraId="40C4F9C4" w14:textId="77777777" w:rsidR="00C9424D" w:rsidRPr="00B22916" w:rsidRDefault="00C9424D" w:rsidP="00C9424D">
            <w:pPr>
              <w:jc w:val="both"/>
              <w:rPr>
                <w:rFonts w:eastAsia="Calibri"/>
              </w:rPr>
            </w:pPr>
          </w:p>
        </w:tc>
      </w:tr>
      <w:tr w:rsidR="00C9424D" w:rsidRPr="00B22916" w14:paraId="179007C6" w14:textId="77777777" w:rsidTr="00FB03EF">
        <w:tc>
          <w:tcPr>
            <w:tcW w:w="1549" w:type="dxa"/>
            <w:gridSpan w:val="2"/>
            <w:vMerge/>
          </w:tcPr>
          <w:p w14:paraId="4C1B24E0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48627313" w14:textId="77777777" w:rsidR="00C9424D" w:rsidRPr="00B22916" w:rsidRDefault="00C9424D" w:rsidP="00C9424D">
            <w:pPr>
              <w:jc w:val="both"/>
              <w:rPr>
                <w:rFonts w:eastAsia="Calibri"/>
              </w:rPr>
            </w:pPr>
            <w:r w:rsidRPr="00B22916">
              <w:rPr>
                <w:rFonts w:eastAsia="Calibri"/>
              </w:rPr>
              <w:t>Sub-CPMK1</w:t>
            </w:r>
          </w:p>
        </w:tc>
        <w:tc>
          <w:tcPr>
            <w:tcW w:w="10081" w:type="dxa"/>
            <w:gridSpan w:val="13"/>
          </w:tcPr>
          <w:p w14:paraId="03E5879B" w14:textId="2AB1EA0A" w:rsidR="00C9424D" w:rsidRPr="00C96BBF" w:rsidRDefault="00C96BBF" w:rsidP="00C9424D">
            <w:pPr>
              <w:jc w:val="both"/>
              <w:rPr>
                <w:rFonts w:eastAsia="Calibri"/>
                <w:lang w:val="id-ID"/>
              </w:rPr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dan </w:t>
            </w:r>
            <w:proofErr w:type="spellStart"/>
            <w:r>
              <w:t>siklus</w:t>
            </w:r>
            <w:proofErr w:type="spellEnd"/>
            <w:r>
              <w:t xml:space="preserve"> PBJ</w:t>
            </w:r>
            <w:r>
              <w:rPr>
                <w:lang w:val="id-ID"/>
              </w:rPr>
              <w:t xml:space="preserve"> serta menjelaskan</w:t>
            </w:r>
            <w:r>
              <w:t xml:space="preserve"> </w:t>
            </w:r>
            <w:proofErr w:type="spellStart"/>
            <w:r>
              <w:t>tahapan</w:t>
            </w:r>
            <w:proofErr w:type="spellEnd"/>
            <w:r>
              <w:t xml:space="preserve"> PBJ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Perpres</w:t>
            </w:r>
            <w:proofErr w:type="spellEnd"/>
            <w:r>
              <w:t xml:space="preserve"> 16/2018 &amp; </w:t>
            </w:r>
            <w:proofErr w:type="spellStart"/>
            <w:r>
              <w:t>perubahannya</w:t>
            </w:r>
            <w:proofErr w:type="spellEnd"/>
          </w:p>
        </w:tc>
      </w:tr>
      <w:tr w:rsidR="00C9424D" w:rsidRPr="00B22916" w14:paraId="4D3F8B98" w14:textId="77777777" w:rsidTr="00FB03EF">
        <w:tc>
          <w:tcPr>
            <w:tcW w:w="1549" w:type="dxa"/>
            <w:gridSpan w:val="2"/>
            <w:vMerge/>
          </w:tcPr>
          <w:p w14:paraId="0B86EED4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528501D2" w14:textId="77777777" w:rsidR="00C9424D" w:rsidRPr="00B22916" w:rsidRDefault="00C9424D" w:rsidP="00C9424D">
            <w:pPr>
              <w:jc w:val="both"/>
              <w:rPr>
                <w:rFonts w:eastAsia="Calibri"/>
              </w:rPr>
            </w:pPr>
            <w:r w:rsidRPr="00B22916">
              <w:rPr>
                <w:rFonts w:eastAsia="Calibri"/>
              </w:rPr>
              <w:t>Sub-CPMK2</w:t>
            </w:r>
          </w:p>
        </w:tc>
        <w:tc>
          <w:tcPr>
            <w:tcW w:w="10081" w:type="dxa"/>
            <w:gridSpan w:val="13"/>
          </w:tcPr>
          <w:p w14:paraId="53A3C814" w14:textId="64E4DE8D" w:rsidR="00C9424D" w:rsidRPr="00B22916" w:rsidRDefault="00C96BBF" w:rsidP="00C9424D">
            <w:pPr>
              <w:jc w:val="both"/>
              <w:rPr>
                <w:rFonts w:eastAsia="Calibri"/>
              </w:rPr>
            </w:pP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fitur</w:t>
            </w:r>
            <w:proofErr w:type="spellEnd"/>
            <w:r>
              <w:t xml:space="preserve"> SPSE</w:t>
            </w:r>
            <w:r>
              <w:t xml:space="preserve"> </w:t>
            </w:r>
            <w:r>
              <w:rPr>
                <w:lang w:val="id-ID"/>
              </w:rPr>
              <w:t>dengan m</w:t>
            </w:r>
            <w:proofErr w:type="spellStart"/>
            <w:r>
              <w:t>elakukan</w:t>
            </w:r>
            <w:proofErr w:type="spellEnd"/>
            <w:r>
              <w:t xml:space="preserve"> login, input data </w:t>
            </w:r>
            <w:proofErr w:type="spellStart"/>
            <w:r>
              <w:t>paket</w:t>
            </w:r>
            <w:proofErr w:type="spellEnd"/>
            <w:r>
              <w:t xml:space="preserve">, dan </w:t>
            </w:r>
            <w:proofErr w:type="spellStart"/>
            <w:r>
              <w:t>pengaturan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</w:p>
        </w:tc>
      </w:tr>
      <w:tr w:rsidR="00C96BBF" w:rsidRPr="00B22916" w14:paraId="16F45A67" w14:textId="77777777" w:rsidTr="00FB03EF">
        <w:tc>
          <w:tcPr>
            <w:tcW w:w="1549" w:type="dxa"/>
            <w:gridSpan w:val="2"/>
            <w:vMerge/>
          </w:tcPr>
          <w:p w14:paraId="19DB2861" w14:textId="77777777" w:rsidR="00C96BBF" w:rsidRPr="00B22916" w:rsidRDefault="00C96BBF" w:rsidP="00C9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07A8C2C5" w14:textId="4C30A1A4" w:rsidR="00C96BBF" w:rsidRPr="00C96BBF" w:rsidRDefault="00C96BBF" w:rsidP="00C96BBF">
            <w:pPr>
              <w:jc w:val="both"/>
              <w:rPr>
                <w:rFonts w:eastAsia="Calibri"/>
                <w:lang w:val="id-ID"/>
              </w:rPr>
            </w:pPr>
            <w:r w:rsidRPr="00FE11C4">
              <w:rPr>
                <w:rFonts w:eastAsia="Calibri"/>
              </w:rPr>
              <w:t>Sub-CPMK</w:t>
            </w:r>
            <w:r>
              <w:rPr>
                <w:rFonts w:eastAsia="Calibri"/>
                <w:lang w:val="id-ID"/>
              </w:rPr>
              <w:t>3</w:t>
            </w:r>
          </w:p>
        </w:tc>
        <w:tc>
          <w:tcPr>
            <w:tcW w:w="10081" w:type="dxa"/>
            <w:gridSpan w:val="13"/>
          </w:tcPr>
          <w:p w14:paraId="7044B583" w14:textId="32CD8DA3" w:rsidR="00C96BBF" w:rsidRPr="00C96BBF" w:rsidRDefault="00C96BBF" w:rsidP="00C96BBF">
            <w:pPr>
              <w:jc w:val="both"/>
              <w:rPr>
                <w:rFonts w:eastAsia="Calibri"/>
                <w:lang w:val="id-ID"/>
              </w:rPr>
            </w:pPr>
            <w:r>
              <w:t xml:space="preserve">Menyusun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rPr>
                <w:lang w:val="id-ID"/>
              </w:rPr>
              <w:t xml:space="preserve"> berupa </w:t>
            </w:r>
            <w:r>
              <w:t xml:space="preserve">RUP, HPS,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Pemilihan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</w:p>
        </w:tc>
      </w:tr>
      <w:tr w:rsidR="00C96BBF" w:rsidRPr="00B22916" w14:paraId="38730C8D" w14:textId="77777777" w:rsidTr="00FB03EF">
        <w:tc>
          <w:tcPr>
            <w:tcW w:w="1549" w:type="dxa"/>
            <w:gridSpan w:val="2"/>
            <w:vMerge/>
          </w:tcPr>
          <w:p w14:paraId="67E13984" w14:textId="77777777" w:rsidR="00C96BBF" w:rsidRPr="00B22916" w:rsidRDefault="00C96BBF" w:rsidP="00C9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466867BA" w14:textId="5FFFC4BF" w:rsidR="00C96BBF" w:rsidRPr="00C96BBF" w:rsidRDefault="00C96BBF" w:rsidP="00C96BBF">
            <w:pPr>
              <w:jc w:val="both"/>
              <w:rPr>
                <w:rFonts w:eastAsia="Calibri"/>
                <w:lang w:val="id-ID"/>
              </w:rPr>
            </w:pPr>
            <w:r w:rsidRPr="00FE11C4">
              <w:rPr>
                <w:rFonts w:eastAsia="Calibri"/>
              </w:rPr>
              <w:t>Sub-CPMK</w:t>
            </w:r>
            <w:r>
              <w:rPr>
                <w:rFonts w:eastAsia="Calibri"/>
                <w:lang w:val="id-ID"/>
              </w:rPr>
              <w:t>4</w:t>
            </w:r>
          </w:p>
        </w:tc>
        <w:tc>
          <w:tcPr>
            <w:tcW w:w="10081" w:type="dxa"/>
            <w:gridSpan w:val="13"/>
          </w:tcPr>
          <w:p w14:paraId="2E601E31" w14:textId="6BA3B2B5" w:rsidR="00C96BBF" w:rsidRPr="00C96BBF" w:rsidRDefault="00C96BBF" w:rsidP="00C96BBF">
            <w:pPr>
              <w:jc w:val="both"/>
              <w:rPr>
                <w:lang w:val="id-ID"/>
              </w:r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simulasi</w:t>
            </w:r>
            <w:proofErr w:type="spellEnd"/>
            <w:r>
              <w:t xml:space="preserve"> tender/e-purchasing</w:t>
            </w:r>
            <w:r>
              <w:rPr>
                <w:lang w:val="id-ID"/>
              </w:rPr>
              <w:t xml:space="preserve"> dan m</w:t>
            </w:r>
            <w:proofErr w:type="spellStart"/>
            <w:r>
              <w:t>elaksanakan</w:t>
            </w:r>
            <w:proofErr w:type="spellEnd"/>
            <w:r>
              <w:t xml:space="preserve"> </w:t>
            </w:r>
            <w:proofErr w:type="spellStart"/>
            <w:r>
              <w:t>tahapan</w:t>
            </w:r>
            <w:proofErr w:type="spellEnd"/>
            <w:r>
              <w:t xml:space="preserve"> tender </w:t>
            </w:r>
            <w:proofErr w:type="spellStart"/>
            <w:r>
              <w:t>hingga</w:t>
            </w:r>
            <w:proofErr w:type="spellEnd"/>
            <w:r>
              <w:t xml:space="preserve"> </w:t>
            </w:r>
            <w:r>
              <w:rPr>
                <w:lang w:val="id-ID"/>
              </w:rPr>
              <w:t>BAST (Berita Acara Serah Terima)</w:t>
            </w:r>
          </w:p>
        </w:tc>
      </w:tr>
      <w:tr w:rsidR="00C96BBF" w:rsidRPr="00B22916" w14:paraId="5B4121C1" w14:textId="77777777" w:rsidTr="00FB03EF">
        <w:tc>
          <w:tcPr>
            <w:tcW w:w="1549" w:type="dxa"/>
            <w:gridSpan w:val="2"/>
            <w:vMerge/>
          </w:tcPr>
          <w:p w14:paraId="1E9E12B5" w14:textId="77777777" w:rsidR="00C96BBF" w:rsidRPr="00B22916" w:rsidRDefault="00C96BBF" w:rsidP="00C96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276" w:type="dxa"/>
          </w:tcPr>
          <w:p w14:paraId="3140700A" w14:textId="11E91877" w:rsidR="00C96BBF" w:rsidRPr="00C96BBF" w:rsidRDefault="00C96BBF" w:rsidP="00C96BBF">
            <w:pPr>
              <w:jc w:val="both"/>
              <w:rPr>
                <w:rFonts w:eastAsia="Calibri"/>
                <w:lang w:val="id-ID"/>
              </w:rPr>
            </w:pPr>
            <w:r w:rsidRPr="00FE11C4">
              <w:rPr>
                <w:rFonts w:eastAsia="Calibri"/>
              </w:rPr>
              <w:t>Sub-CPMK</w:t>
            </w:r>
            <w:r>
              <w:rPr>
                <w:rFonts w:eastAsia="Calibri"/>
                <w:lang w:val="id-ID"/>
              </w:rPr>
              <w:t>5</w:t>
            </w:r>
          </w:p>
        </w:tc>
        <w:tc>
          <w:tcPr>
            <w:tcW w:w="10081" w:type="dxa"/>
            <w:gridSpan w:val="13"/>
          </w:tcPr>
          <w:p w14:paraId="1016F1A6" w14:textId="3B853FD7" w:rsidR="00C96BBF" w:rsidRDefault="00C96BBF" w:rsidP="00C96BBF">
            <w:pPr>
              <w:jc w:val="both"/>
            </w:pPr>
            <w:r>
              <w:t xml:space="preserve">Menyusun </w:t>
            </w:r>
            <w:proofErr w:type="spellStart"/>
            <w:r>
              <w:t>laporan</w:t>
            </w:r>
            <w:proofErr w:type="spellEnd"/>
            <w:r>
              <w:t xml:space="preserve"> &amp; </w:t>
            </w:r>
            <w:proofErr w:type="spellStart"/>
            <w:r>
              <w:t>dokumentasi</w:t>
            </w:r>
            <w:proofErr w:type="spellEnd"/>
            <w:r>
              <w:t xml:space="preserve"> PBJ</w:t>
            </w:r>
            <w:r>
              <w:t xml:space="preserve"> </w:t>
            </w:r>
            <w:r>
              <w:t xml:space="preserve">&amp; evidence </w:t>
            </w:r>
            <w:proofErr w:type="spellStart"/>
            <w:r>
              <w:t>dokumen</w:t>
            </w:r>
            <w:proofErr w:type="spellEnd"/>
          </w:p>
        </w:tc>
      </w:tr>
      <w:tr w:rsidR="00C9424D" w:rsidRPr="00B22916" w14:paraId="1566BA4E" w14:textId="77777777" w:rsidTr="00FB03EF">
        <w:tc>
          <w:tcPr>
            <w:tcW w:w="1549" w:type="dxa"/>
            <w:gridSpan w:val="2"/>
            <w:vMerge/>
          </w:tcPr>
          <w:p w14:paraId="373CE5FA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5650" w:type="dxa"/>
            <w:gridSpan w:val="6"/>
            <w:shd w:val="clear" w:color="auto" w:fill="BFBFBF"/>
          </w:tcPr>
          <w:p w14:paraId="364F8961" w14:textId="77777777" w:rsidR="00C9424D" w:rsidRPr="00B22916" w:rsidRDefault="00C9424D" w:rsidP="00C9424D">
            <w:pPr>
              <w:jc w:val="both"/>
              <w:rPr>
                <w:rFonts w:eastAsia="Calibri"/>
                <w:b/>
                <w:lang w:val="sv-SE"/>
              </w:rPr>
            </w:pPr>
            <w:r w:rsidRPr="00B22916">
              <w:rPr>
                <w:rFonts w:eastAsia="Calibri"/>
                <w:b/>
                <w:lang w:val="sv-SE"/>
              </w:rPr>
              <w:t>Korelasi CPL terhadap Sub-CPMK</w:t>
            </w:r>
          </w:p>
        </w:tc>
        <w:tc>
          <w:tcPr>
            <w:tcW w:w="5707" w:type="dxa"/>
            <w:gridSpan w:val="8"/>
          </w:tcPr>
          <w:p w14:paraId="245614BF" w14:textId="77777777" w:rsidR="00C9424D" w:rsidRPr="00B22916" w:rsidRDefault="00C9424D" w:rsidP="00C9424D">
            <w:pPr>
              <w:jc w:val="both"/>
              <w:rPr>
                <w:rFonts w:eastAsia="Calibri"/>
                <w:lang w:val="sv-SE"/>
              </w:rPr>
            </w:pPr>
          </w:p>
        </w:tc>
      </w:tr>
      <w:tr w:rsidR="00C9424D" w:rsidRPr="00B22916" w14:paraId="7BCF5E90" w14:textId="77777777" w:rsidTr="00FB03EF">
        <w:tc>
          <w:tcPr>
            <w:tcW w:w="1549" w:type="dxa"/>
            <w:gridSpan w:val="2"/>
          </w:tcPr>
          <w:p w14:paraId="210610CA" w14:textId="77777777" w:rsidR="00C9424D" w:rsidRPr="00B22916" w:rsidRDefault="00C9424D" w:rsidP="00C9424D">
            <w:pPr>
              <w:rPr>
                <w:rFonts w:eastAsia="Calibri"/>
                <w:b/>
                <w:lang w:val="sv-SE"/>
              </w:rPr>
            </w:pPr>
          </w:p>
        </w:tc>
        <w:tc>
          <w:tcPr>
            <w:tcW w:w="11357" w:type="dxa"/>
            <w:gridSpan w:val="14"/>
          </w:tcPr>
          <w:p w14:paraId="00BECFAE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lang w:val="sv-SE"/>
              </w:rPr>
            </w:pPr>
          </w:p>
          <w:tbl>
            <w:tblPr>
              <w:tblW w:w="11140" w:type="dxa"/>
              <w:tblBorders>
                <w:top w:val="single" w:sz="4" w:space="0" w:color="95B3D7"/>
                <w:left w:val="single" w:sz="4" w:space="0" w:color="95B3D7"/>
                <w:bottom w:val="single" w:sz="4" w:space="0" w:color="95B3D7"/>
                <w:right w:val="single" w:sz="4" w:space="0" w:color="95B3D7"/>
                <w:insideH w:val="single" w:sz="4" w:space="0" w:color="95B3D7"/>
                <w:insideV w:val="single" w:sz="4" w:space="0" w:color="95B3D7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51"/>
              <w:gridCol w:w="1549"/>
              <w:gridCol w:w="1605"/>
              <w:gridCol w:w="1815"/>
              <w:gridCol w:w="2160"/>
              <w:gridCol w:w="2160"/>
            </w:tblGrid>
            <w:tr w:rsidR="00C96BBF" w:rsidRPr="00B22916" w14:paraId="2BF9ACA1" w14:textId="77777777" w:rsidTr="00C96BBF">
              <w:tc>
                <w:tcPr>
                  <w:tcW w:w="1851" w:type="dxa"/>
                </w:tcPr>
                <w:p w14:paraId="333205D3" w14:textId="77777777" w:rsidR="00C96BBF" w:rsidRPr="00B22916" w:rsidRDefault="00C96BBF" w:rsidP="00C9424D">
                  <w:pPr>
                    <w:jc w:val="both"/>
                    <w:rPr>
                      <w:lang w:val="sv-SE"/>
                    </w:rPr>
                  </w:pPr>
                </w:p>
              </w:tc>
              <w:tc>
                <w:tcPr>
                  <w:tcW w:w="1549" w:type="dxa"/>
                </w:tcPr>
                <w:p w14:paraId="211651A9" w14:textId="77777777" w:rsidR="00C96BBF" w:rsidRPr="00B22916" w:rsidRDefault="00C96BBF" w:rsidP="00C9424D">
                  <w:pPr>
                    <w:jc w:val="both"/>
                    <w:rPr>
                      <w:b/>
                    </w:rPr>
                  </w:pPr>
                  <w:r w:rsidRPr="00B22916">
                    <w:rPr>
                      <w:b/>
                    </w:rPr>
                    <w:t>Sub-CPMK1</w:t>
                  </w:r>
                </w:p>
              </w:tc>
              <w:tc>
                <w:tcPr>
                  <w:tcW w:w="1605" w:type="dxa"/>
                </w:tcPr>
                <w:p w14:paraId="704795D9" w14:textId="77777777" w:rsidR="00C96BBF" w:rsidRPr="00B22916" w:rsidRDefault="00C96BBF" w:rsidP="00C9424D">
                  <w:pPr>
                    <w:jc w:val="both"/>
                    <w:rPr>
                      <w:b/>
                    </w:rPr>
                  </w:pPr>
                  <w:r w:rsidRPr="00B22916">
                    <w:rPr>
                      <w:b/>
                    </w:rPr>
                    <w:t>Sub-CPMK2</w:t>
                  </w:r>
                </w:p>
              </w:tc>
              <w:tc>
                <w:tcPr>
                  <w:tcW w:w="1815" w:type="dxa"/>
                </w:tcPr>
                <w:p w14:paraId="054C990A" w14:textId="77777777" w:rsidR="00C96BBF" w:rsidRPr="00B22916" w:rsidRDefault="00C96BBF" w:rsidP="00C9424D">
                  <w:pPr>
                    <w:jc w:val="both"/>
                    <w:rPr>
                      <w:b/>
                    </w:rPr>
                  </w:pPr>
                  <w:r w:rsidRPr="00B22916">
                    <w:rPr>
                      <w:b/>
                    </w:rPr>
                    <w:t>Sub-CPMK3</w:t>
                  </w:r>
                </w:p>
              </w:tc>
              <w:tc>
                <w:tcPr>
                  <w:tcW w:w="2160" w:type="dxa"/>
                </w:tcPr>
                <w:p w14:paraId="6697BF6A" w14:textId="77777777" w:rsidR="00C96BBF" w:rsidRPr="00B22916" w:rsidRDefault="00C96BBF" w:rsidP="00C9424D">
                  <w:pPr>
                    <w:jc w:val="both"/>
                    <w:rPr>
                      <w:b/>
                    </w:rPr>
                  </w:pPr>
                  <w:r w:rsidRPr="00B22916">
                    <w:rPr>
                      <w:b/>
                    </w:rPr>
                    <w:t>Sub-CPMK4</w:t>
                  </w:r>
                </w:p>
              </w:tc>
              <w:tc>
                <w:tcPr>
                  <w:tcW w:w="2160" w:type="dxa"/>
                </w:tcPr>
                <w:p w14:paraId="66973AD8" w14:textId="77777777" w:rsidR="00C96BBF" w:rsidRPr="00B22916" w:rsidRDefault="00C96BBF" w:rsidP="00C9424D">
                  <w:pPr>
                    <w:jc w:val="both"/>
                    <w:rPr>
                      <w:b/>
                    </w:rPr>
                  </w:pPr>
                  <w:r w:rsidRPr="00B22916">
                    <w:rPr>
                      <w:b/>
                    </w:rPr>
                    <w:t>Sub-CPMK5</w:t>
                  </w:r>
                </w:p>
              </w:tc>
            </w:tr>
            <w:tr w:rsidR="00827E0D" w:rsidRPr="00B22916" w14:paraId="51DAFA56" w14:textId="77777777" w:rsidTr="00C96BBF">
              <w:tc>
                <w:tcPr>
                  <w:tcW w:w="1851" w:type="dxa"/>
                </w:tcPr>
                <w:p w14:paraId="24605AC1" w14:textId="77777777" w:rsidR="00827E0D" w:rsidRPr="00B22916" w:rsidRDefault="00827E0D" w:rsidP="00827E0D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CPMK1</w:t>
                  </w:r>
                </w:p>
              </w:tc>
              <w:tc>
                <w:tcPr>
                  <w:tcW w:w="1549" w:type="dxa"/>
                </w:tcPr>
                <w:p w14:paraId="1F8675C8" w14:textId="71958E06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  <w:tc>
                <w:tcPr>
                  <w:tcW w:w="1605" w:type="dxa"/>
                </w:tcPr>
                <w:p w14:paraId="04614111" w14:textId="11767F75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  <w:tc>
                <w:tcPr>
                  <w:tcW w:w="1815" w:type="dxa"/>
                </w:tcPr>
                <w:p w14:paraId="2209E0A0" w14:textId="0A0467FA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  <w:tc>
                <w:tcPr>
                  <w:tcW w:w="2160" w:type="dxa"/>
                </w:tcPr>
                <w:p w14:paraId="6FFB1D7C" w14:textId="66158556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  <w:tc>
                <w:tcPr>
                  <w:tcW w:w="2160" w:type="dxa"/>
                </w:tcPr>
                <w:p w14:paraId="0FA70334" w14:textId="62A911D3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</w:tr>
            <w:tr w:rsidR="00827E0D" w:rsidRPr="00B22916" w14:paraId="203488D3" w14:textId="77777777" w:rsidTr="00C96BBF">
              <w:tc>
                <w:tcPr>
                  <w:tcW w:w="1851" w:type="dxa"/>
                </w:tcPr>
                <w:p w14:paraId="58C28D6E" w14:textId="77777777" w:rsidR="00827E0D" w:rsidRPr="00B22916" w:rsidRDefault="00827E0D" w:rsidP="00827E0D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CPMK2</w:t>
                  </w:r>
                </w:p>
              </w:tc>
              <w:tc>
                <w:tcPr>
                  <w:tcW w:w="1549" w:type="dxa"/>
                </w:tcPr>
                <w:p w14:paraId="3AB8AD26" w14:textId="6500983B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  <w:tc>
                <w:tcPr>
                  <w:tcW w:w="1605" w:type="dxa"/>
                </w:tcPr>
                <w:p w14:paraId="59D74BC4" w14:textId="62DD0B70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  <w:tc>
                <w:tcPr>
                  <w:tcW w:w="1815" w:type="dxa"/>
                </w:tcPr>
                <w:p w14:paraId="33828A8D" w14:textId="550CB921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  <w:tc>
                <w:tcPr>
                  <w:tcW w:w="2160" w:type="dxa"/>
                </w:tcPr>
                <w:p w14:paraId="320A0FBA" w14:textId="642700FA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  <w:tc>
                <w:tcPr>
                  <w:tcW w:w="2160" w:type="dxa"/>
                </w:tcPr>
                <w:p w14:paraId="470A1781" w14:textId="475D566E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</w:tr>
            <w:tr w:rsidR="00827E0D" w:rsidRPr="00B22916" w14:paraId="4A9F9614" w14:textId="77777777" w:rsidTr="00C96BBF">
              <w:tc>
                <w:tcPr>
                  <w:tcW w:w="1851" w:type="dxa"/>
                </w:tcPr>
                <w:p w14:paraId="1A71B915" w14:textId="77777777" w:rsidR="00827E0D" w:rsidRPr="00B22916" w:rsidRDefault="00827E0D" w:rsidP="00827E0D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CPMK3</w:t>
                  </w:r>
                </w:p>
              </w:tc>
              <w:tc>
                <w:tcPr>
                  <w:tcW w:w="1549" w:type="dxa"/>
                </w:tcPr>
                <w:p w14:paraId="17D61779" w14:textId="39E1F0C6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  <w:tc>
                <w:tcPr>
                  <w:tcW w:w="1605" w:type="dxa"/>
                </w:tcPr>
                <w:p w14:paraId="0B4F4351" w14:textId="2BDEAEBA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  <w:tc>
                <w:tcPr>
                  <w:tcW w:w="1815" w:type="dxa"/>
                </w:tcPr>
                <w:p w14:paraId="7AD64367" w14:textId="18E1E466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  <w:tc>
                <w:tcPr>
                  <w:tcW w:w="2160" w:type="dxa"/>
                </w:tcPr>
                <w:p w14:paraId="08E4C37A" w14:textId="2D03D3D4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  <w:tc>
                <w:tcPr>
                  <w:tcW w:w="2160" w:type="dxa"/>
                </w:tcPr>
                <w:p w14:paraId="4B2BD8F1" w14:textId="06E23D64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</w:tr>
            <w:tr w:rsidR="00827E0D" w:rsidRPr="00B22916" w14:paraId="215693F0" w14:textId="77777777" w:rsidTr="00C96BBF">
              <w:tc>
                <w:tcPr>
                  <w:tcW w:w="1851" w:type="dxa"/>
                </w:tcPr>
                <w:p w14:paraId="674D6A49" w14:textId="54E9426C" w:rsidR="00827E0D" w:rsidRPr="00C96BBF" w:rsidRDefault="00827E0D" w:rsidP="00827E0D">
                  <w:pPr>
                    <w:jc w:val="both"/>
                    <w:rPr>
                      <w:lang w:val="id-ID"/>
                    </w:rPr>
                  </w:pPr>
                  <w:r w:rsidRPr="001A08C8">
                    <w:rPr>
                      <w:b/>
                    </w:rPr>
                    <w:t>CPMK</w:t>
                  </w:r>
                  <w:r>
                    <w:rPr>
                      <w:b/>
                      <w:lang w:val="id-ID"/>
                    </w:rPr>
                    <w:t>4</w:t>
                  </w:r>
                </w:p>
              </w:tc>
              <w:tc>
                <w:tcPr>
                  <w:tcW w:w="1549" w:type="dxa"/>
                </w:tcPr>
                <w:p w14:paraId="1FF35760" w14:textId="62C98B1B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  <w:tc>
                <w:tcPr>
                  <w:tcW w:w="1605" w:type="dxa"/>
                </w:tcPr>
                <w:p w14:paraId="556BC415" w14:textId="68EA8025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  <w:tc>
                <w:tcPr>
                  <w:tcW w:w="1815" w:type="dxa"/>
                </w:tcPr>
                <w:p w14:paraId="224E3B0A" w14:textId="0742F685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  <w:tc>
                <w:tcPr>
                  <w:tcW w:w="2160" w:type="dxa"/>
                </w:tcPr>
                <w:p w14:paraId="2E3BA735" w14:textId="2EF7EF16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  <w:tc>
                <w:tcPr>
                  <w:tcW w:w="2160" w:type="dxa"/>
                </w:tcPr>
                <w:p w14:paraId="418A550D" w14:textId="789BDD41" w:rsidR="00827E0D" w:rsidRPr="00B22916" w:rsidRDefault="00827E0D" w:rsidP="00827E0D">
                  <w:pPr>
                    <w:jc w:val="center"/>
                  </w:pPr>
                  <w:r w:rsidRPr="008C5390">
                    <w:rPr>
                      <w:rFonts w:ascii="Segoe UI Emoji" w:hAnsi="Segoe UI Emoji" w:cs="Segoe UI Emoji"/>
                    </w:rPr>
                    <w:t>✔</w:t>
                  </w:r>
                  <w:r w:rsidRPr="008C5390">
                    <w:t>️</w:t>
                  </w:r>
                </w:p>
              </w:tc>
            </w:tr>
            <w:tr w:rsidR="00827E0D" w:rsidRPr="00B22916" w14:paraId="060AFE3E" w14:textId="77777777" w:rsidTr="00C96BBF">
              <w:tc>
                <w:tcPr>
                  <w:tcW w:w="1851" w:type="dxa"/>
                </w:tcPr>
                <w:p w14:paraId="713341A0" w14:textId="61891051" w:rsidR="00827E0D" w:rsidRPr="00C96BBF" w:rsidRDefault="00827E0D" w:rsidP="00827E0D">
                  <w:pPr>
                    <w:jc w:val="both"/>
                    <w:rPr>
                      <w:lang w:val="id-ID"/>
                    </w:rPr>
                  </w:pPr>
                  <w:r w:rsidRPr="001A08C8">
                    <w:rPr>
                      <w:b/>
                    </w:rPr>
                    <w:t>CPMK</w:t>
                  </w:r>
                  <w:r>
                    <w:rPr>
                      <w:b/>
                      <w:lang w:val="id-ID"/>
                    </w:rPr>
                    <w:t>5</w:t>
                  </w:r>
                </w:p>
              </w:tc>
              <w:tc>
                <w:tcPr>
                  <w:tcW w:w="1549" w:type="dxa"/>
                </w:tcPr>
                <w:p w14:paraId="56698CD6" w14:textId="77777777" w:rsidR="00827E0D" w:rsidRPr="00B22916" w:rsidRDefault="00827E0D" w:rsidP="00827E0D">
                  <w:pPr>
                    <w:jc w:val="both"/>
                  </w:pPr>
                </w:p>
              </w:tc>
              <w:tc>
                <w:tcPr>
                  <w:tcW w:w="1605" w:type="dxa"/>
                </w:tcPr>
                <w:p w14:paraId="2A4CD55F" w14:textId="77777777" w:rsidR="00827E0D" w:rsidRPr="00B22916" w:rsidRDefault="00827E0D" w:rsidP="00827E0D">
                  <w:pPr>
                    <w:jc w:val="both"/>
                  </w:pPr>
                </w:p>
              </w:tc>
              <w:tc>
                <w:tcPr>
                  <w:tcW w:w="1815" w:type="dxa"/>
                </w:tcPr>
                <w:p w14:paraId="60A25901" w14:textId="77777777" w:rsidR="00827E0D" w:rsidRPr="00B22916" w:rsidRDefault="00827E0D" w:rsidP="00827E0D">
                  <w:pPr>
                    <w:jc w:val="both"/>
                  </w:pPr>
                </w:p>
              </w:tc>
              <w:tc>
                <w:tcPr>
                  <w:tcW w:w="2160" w:type="dxa"/>
                </w:tcPr>
                <w:p w14:paraId="4F3D5DBE" w14:textId="77777777" w:rsidR="00827E0D" w:rsidRPr="00B22916" w:rsidRDefault="00827E0D" w:rsidP="00827E0D">
                  <w:pPr>
                    <w:jc w:val="both"/>
                  </w:pPr>
                </w:p>
              </w:tc>
              <w:tc>
                <w:tcPr>
                  <w:tcW w:w="2160" w:type="dxa"/>
                </w:tcPr>
                <w:p w14:paraId="00422ED3" w14:textId="77777777" w:rsidR="00827E0D" w:rsidRPr="00B22916" w:rsidRDefault="00827E0D" w:rsidP="00827E0D">
                  <w:pPr>
                    <w:jc w:val="both"/>
                  </w:pPr>
                </w:p>
              </w:tc>
            </w:tr>
            <w:tr w:rsidR="00C96BBF" w:rsidRPr="00B22916" w14:paraId="4C27B20C" w14:textId="77777777" w:rsidTr="00C96BBF">
              <w:tc>
                <w:tcPr>
                  <w:tcW w:w="1851" w:type="dxa"/>
                </w:tcPr>
                <w:p w14:paraId="210593B5" w14:textId="77777777" w:rsidR="00C96BBF" w:rsidRPr="00B22916" w:rsidRDefault="00C96BBF" w:rsidP="00C9424D">
                  <w:pPr>
                    <w:jc w:val="both"/>
                  </w:pPr>
                </w:p>
              </w:tc>
              <w:tc>
                <w:tcPr>
                  <w:tcW w:w="1549" w:type="dxa"/>
                </w:tcPr>
                <w:p w14:paraId="6E0055E0" w14:textId="77777777" w:rsidR="00C96BBF" w:rsidRPr="00B22916" w:rsidRDefault="00C96BBF" w:rsidP="00C9424D">
                  <w:pPr>
                    <w:jc w:val="both"/>
                  </w:pPr>
                </w:p>
              </w:tc>
              <w:tc>
                <w:tcPr>
                  <w:tcW w:w="1605" w:type="dxa"/>
                </w:tcPr>
                <w:p w14:paraId="1DEB6B63" w14:textId="77777777" w:rsidR="00C96BBF" w:rsidRPr="00B22916" w:rsidRDefault="00C96BBF" w:rsidP="00C9424D">
                  <w:pPr>
                    <w:jc w:val="both"/>
                  </w:pPr>
                </w:p>
              </w:tc>
              <w:tc>
                <w:tcPr>
                  <w:tcW w:w="1815" w:type="dxa"/>
                </w:tcPr>
                <w:p w14:paraId="6B8375ED" w14:textId="77777777" w:rsidR="00C96BBF" w:rsidRPr="00B22916" w:rsidRDefault="00C96BBF" w:rsidP="00C9424D">
                  <w:pPr>
                    <w:jc w:val="both"/>
                  </w:pPr>
                </w:p>
              </w:tc>
              <w:tc>
                <w:tcPr>
                  <w:tcW w:w="2160" w:type="dxa"/>
                </w:tcPr>
                <w:p w14:paraId="2D4FF172" w14:textId="77777777" w:rsidR="00C96BBF" w:rsidRPr="00B22916" w:rsidRDefault="00C96BBF" w:rsidP="00C9424D">
                  <w:pPr>
                    <w:jc w:val="both"/>
                  </w:pPr>
                </w:p>
              </w:tc>
              <w:tc>
                <w:tcPr>
                  <w:tcW w:w="2160" w:type="dxa"/>
                </w:tcPr>
                <w:p w14:paraId="6EEE6F10" w14:textId="77777777" w:rsidR="00C96BBF" w:rsidRPr="00B22916" w:rsidRDefault="00C96BBF" w:rsidP="00C9424D">
                  <w:pPr>
                    <w:jc w:val="both"/>
                  </w:pPr>
                </w:p>
              </w:tc>
            </w:tr>
          </w:tbl>
          <w:p w14:paraId="117620A7" w14:textId="77777777" w:rsidR="00C9424D" w:rsidRPr="00B22916" w:rsidRDefault="00C9424D" w:rsidP="00C9424D">
            <w:pPr>
              <w:jc w:val="both"/>
              <w:rPr>
                <w:rFonts w:eastAsia="Calibri"/>
              </w:rPr>
            </w:pPr>
          </w:p>
        </w:tc>
      </w:tr>
      <w:tr w:rsidR="00C9424D" w:rsidRPr="00B22916" w14:paraId="0ABF4229" w14:textId="77777777" w:rsidTr="00FB03EF">
        <w:trPr>
          <w:trHeight w:val="345"/>
        </w:trPr>
        <w:tc>
          <w:tcPr>
            <w:tcW w:w="1549" w:type="dxa"/>
            <w:gridSpan w:val="2"/>
          </w:tcPr>
          <w:p w14:paraId="5D6BA77B" w14:textId="77777777" w:rsidR="00C9424D" w:rsidRPr="00B22916" w:rsidRDefault="00C9424D" w:rsidP="00C9424D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lastRenderedPageBreak/>
              <w:t>Deskripsi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Singkat</w:t>
            </w:r>
            <w:proofErr w:type="spellEnd"/>
            <w:r w:rsidRPr="00B22916">
              <w:rPr>
                <w:rFonts w:eastAsia="Calibri"/>
                <w:b/>
              </w:rPr>
              <w:t xml:space="preserve"> MK</w:t>
            </w:r>
          </w:p>
        </w:tc>
        <w:tc>
          <w:tcPr>
            <w:tcW w:w="11357" w:type="dxa"/>
            <w:gridSpan w:val="14"/>
          </w:tcPr>
          <w:p w14:paraId="06050C8D" w14:textId="0B310EC3" w:rsidR="00C9424D" w:rsidRPr="00B22916" w:rsidRDefault="00C96BBF" w:rsidP="00C9424D">
            <w:pPr>
              <w:rPr>
                <w:rFonts w:eastAsia="Calibri"/>
                <w:lang w:val="sv-SE"/>
              </w:rPr>
            </w:pPr>
            <w:r>
              <w:t xml:space="preserve">Mata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memfasilitasi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mempraktikkan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proses </w:t>
            </w:r>
            <w:proofErr w:type="spellStart"/>
            <w:r>
              <w:t>pengadaan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>/</w:t>
            </w:r>
            <w:proofErr w:type="spellStart"/>
            <w:r>
              <w:t>jasa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regulasi</w:t>
            </w:r>
            <w:proofErr w:type="spellEnd"/>
            <w:r>
              <w:t xml:space="preserve"> </w:t>
            </w:r>
            <w:proofErr w:type="spellStart"/>
            <w:r>
              <w:t>terbaru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.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menekankan</w:t>
            </w:r>
            <w:proofErr w:type="spellEnd"/>
            <w:r>
              <w:t xml:space="preserve">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>
              <w:t>teknis</w:t>
            </w:r>
            <w:proofErr w:type="spellEnd"/>
            <w:r>
              <w:t xml:space="preserve"> </w:t>
            </w:r>
            <w:proofErr w:type="spellStart"/>
            <w:r>
              <w:t>operasional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Elektronik</w:t>
            </w:r>
            <w:proofErr w:type="spellEnd"/>
            <w:r>
              <w:t xml:space="preserve"> (SPSE),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 tender/</w:t>
            </w:r>
            <w:proofErr w:type="spellStart"/>
            <w:r>
              <w:t>seleksi</w:t>
            </w:r>
            <w:proofErr w:type="spellEnd"/>
            <w:r>
              <w:t xml:space="preserve">, dan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dokumentasi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akuntabel</w:t>
            </w:r>
            <w:proofErr w:type="spellEnd"/>
            <w:r>
              <w:t>.</w:t>
            </w:r>
          </w:p>
        </w:tc>
      </w:tr>
      <w:tr w:rsidR="00C9424D" w:rsidRPr="00B22916" w14:paraId="71F30657" w14:textId="77777777" w:rsidTr="00FB03EF">
        <w:trPr>
          <w:trHeight w:val="345"/>
        </w:trPr>
        <w:tc>
          <w:tcPr>
            <w:tcW w:w="1549" w:type="dxa"/>
            <w:gridSpan w:val="2"/>
          </w:tcPr>
          <w:p w14:paraId="6659D690" w14:textId="77777777" w:rsidR="00C9424D" w:rsidRPr="00B22916" w:rsidRDefault="00C9424D" w:rsidP="00C9424D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Bahan</w:t>
            </w:r>
            <w:proofErr w:type="spellEnd"/>
            <w:r w:rsidRPr="00B22916">
              <w:rPr>
                <w:rFonts w:eastAsia="Calibri"/>
                <w:b/>
              </w:rPr>
              <w:t xml:space="preserve"> Kajian: </w:t>
            </w:r>
            <w:proofErr w:type="spellStart"/>
            <w:r w:rsidRPr="00B22916">
              <w:rPr>
                <w:rFonts w:eastAsia="Calibri"/>
                <w:b/>
              </w:rPr>
              <w:t>Materi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Pembelajaran</w:t>
            </w:r>
            <w:proofErr w:type="spellEnd"/>
          </w:p>
        </w:tc>
        <w:tc>
          <w:tcPr>
            <w:tcW w:w="11357" w:type="dxa"/>
            <w:gridSpan w:val="14"/>
          </w:tcPr>
          <w:p w14:paraId="4181B870" w14:textId="77777777" w:rsidR="00C96BBF" w:rsidRPr="00C96BBF" w:rsidRDefault="00C96BBF" w:rsidP="00C96BBF">
            <w:pPr>
              <w:pStyle w:val="ListParagraph"/>
              <w:numPr>
                <w:ilvl w:val="0"/>
                <w:numId w:val="2"/>
              </w:numPr>
              <w:rPr>
                <w:rFonts w:eastAsia="Calibri"/>
              </w:rPr>
            </w:pPr>
            <w:proofErr w:type="spellStart"/>
            <w:r w:rsidRPr="00C96BBF">
              <w:rPr>
                <w:rFonts w:eastAsia="Calibri"/>
              </w:rPr>
              <w:t>Regulasi</w:t>
            </w:r>
            <w:proofErr w:type="spellEnd"/>
            <w:r w:rsidRPr="00C96BBF">
              <w:rPr>
                <w:rFonts w:eastAsia="Calibri"/>
              </w:rPr>
              <w:t xml:space="preserve"> PBJ: </w:t>
            </w:r>
            <w:proofErr w:type="spellStart"/>
            <w:r w:rsidRPr="00C96BBF">
              <w:rPr>
                <w:rFonts w:eastAsia="Calibri"/>
              </w:rPr>
              <w:t>Perpres</w:t>
            </w:r>
            <w:proofErr w:type="spellEnd"/>
            <w:r w:rsidRPr="00C96BBF">
              <w:rPr>
                <w:rFonts w:eastAsia="Calibri"/>
              </w:rPr>
              <w:t xml:space="preserve"> 16/2018 dan 12/2021, </w:t>
            </w:r>
            <w:proofErr w:type="spellStart"/>
            <w:r w:rsidRPr="00C96BBF">
              <w:rPr>
                <w:rFonts w:eastAsia="Calibri"/>
              </w:rPr>
              <w:t>PermenLKPP</w:t>
            </w:r>
            <w:proofErr w:type="spellEnd"/>
            <w:r w:rsidRPr="00C96BBF">
              <w:rPr>
                <w:rFonts w:eastAsia="Calibri"/>
              </w:rPr>
              <w:t xml:space="preserve">, Kode </w:t>
            </w:r>
            <w:proofErr w:type="spellStart"/>
            <w:r w:rsidRPr="00C96BBF">
              <w:rPr>
                <w:rFonts w:eastAsia="Calibri"/>
              </w:rPr>
              <w:t>Etik</w:t>
            </w:r>
            <w:proofErr w:type="spellEnd"/>
            <w:r w:rsidRPr="00C96BBF">
              <w:rPr>
                <w:rFonts w:eastAsia="Calibri"/>
              </w:rPr>
              <w:t xml:space="preserve"> PBJ.</w:t>
            </w:r>
          </w:p>
          <w:p w14:paraId="54FEB198" w14:textId="77777777" w:rsidR="00C96BBF" w:rsidRPr="00C96BBF" w:rsidRDefault="00C96BBF" w:rsidP="00C96BBF">
            <w:pPr>
              <w:pStyle w:val="ListParagraph"/>
              <w:numPr>
                <w:ilvl w:val="0"/>
                <w:numId w:val="2"/>
              </w:numPr>
              <w:rPr>
                <w:rFonts w:eastAsia="Calibri"/>
              </w:rPr>
            </w:pPr>
            <w:proofErr w:type="spellStart"/>
            <w:r w:rsidRPr="00C96BBF">
              <w:rPr>
                <w:rFonts w:eastAsia="Calibri"/>
              </w:rPr>
              <w:t>Perencanaan</w:t>
            </w:r>
            <w:proofErr w:type="spellEnd"/>
            <w:r w:rsidRPr="00C96BBF">
              <w:rPr>
                <w:rFonts w:eastAsia="Calibri"/>
              </w:rPr>
              <w:t xml:space="preserve"> PBJ: RUP, RPBJ, </w:t>
            </w:r>
            <w:proofErr w:type="spellStart"/>
            <w:r w:rsidRPr="00C96BBF">
              <w:rPr>
                <w:rFonts w:eastAsia="Calibri"/>
              </w:rPr>
              <w:t>Identifikasi</w:t>
            </w:r>
            <w:proofErr w:type="spellEnd"/>
            <w:r w:rsidRPr="00C96BBF">
              <w:rPr>
                <w:rFonts w:eastAsia="Calibri"/>
              </w:rPr>
              <w:t xml:space="preserve"> </w:t>
            </w:r>
            <w:proofErr w:type="spellStart"/>
            <w:r w:rsidRPr="00C96BBF">
              <w:rPr>
                <w:rFonts w:eastAsia="Calibri"/>
              </w:rPr>
              <w:t>kebutuhan</w:t>
            </w:r>
            <w:proofErr w:type="spellEnd"/>
            <w:r w:rsidRPr="00C96BBF">
              <w:rPr>
                <w:rFonts w:eastAsia="Calibri"/>
              </w:rPr>
              <w:t>.</w:t>
            </w:r>
          </w:p>
          <w:p w14:paraId="18695AA3" w14:textId="77777777" w:rsidR="00C96BBF" w:rsidRPr="00C96BBF" w:rsidRDefault="00C96BBF" w:rsidP="00C96BBF">
            <w:pPr>
              <w:pStyle w:val="ListParagraph"/>
              <w:numPr>
                <w:ilvl w:val="0"/>
                <w:numId w:val="2"/>
              </w:numPr>
              <w:rPr>
                <w:rFonts w:eastAsia="Calibri"/>
              </w:rPr>
            </w:pPr>
            <w:proofErr w:type="spellStart"/>
            <w:r w:rsidRPr="00C96BBF">
              <w:rPr>
                <w:rFonts w:eastAsia="Calibri"/>
              </w:rPr>
              <w:t>Persiapan</w:t>
            </w:r>
            <w:proofErr w:type="spellEnd"/>
            <w:r w:rsidRPr="00C96BBF">
              <w:rPr>
                <w:rFonts w:eastAsia="Calibri"/>
              </w:rPr>
              <w:t xml:space="preserve"> PBJ: HPS, KAK, </w:t>
            </w:r>
            <w:proofErr w:type="spellStart"/>
            <w:r w:rsidRPr="00C96BBF">
              <w:rPr>
                <w:rFonts w:eastAsia="Calibri"/>
              </w:rPr>
              <w:t>dokumen</w:t>
            </w:r>
            <w:proofErr w:type="spellEnd"/>
            <w:r w:rsidRPr="00C96BBF">
              <w:rPr>
                <w:rFonts w:eastAsia="Calibri"/>
              </w:rPr>
              <w:t xml:space="preserve"> </w:t>
            </w:r>
            <w:proofErr w:type="spellStart"/>
            <w:r w:rsidRPr="00C96BBF">
              <w:rPr>
                <w:rFonts w:eastAsia="Calibri"/>
              </w:rPr>
              <w:t>pemilihan</w:t>
            </w:r>
            <w:proofErr w:type="spellEnd"/>
            <w:r w:rsidRPr="00C96BBF">
              <w:rPr>
                <w:rFonts w:eastAsia="Calibri"/>
              </w:rPr>
              <w:t>.</w:t>
            </w:r>
          </w:p>
          <w:p w14:paraId="12C15FA6" w14:textId="77777777" w:rsidR="00C96BBF" w:rsidRPr="00C96BBF" w:rsidRDefault="00C96BBF" w:rsidP="00C96BBF">
            <w:pPr>
              <w:pStyle w:val="ListParagraph"/>
              <w:numPr>
                <w:ilvl w:val="0"/>
                <w:numId w:val="2"/>
              </w:numPr>
              <w:rPr>
                <w:rFonts w:eastAsia="Calibri"/>
              </w:rPr>
            </w:pPr>
            <w:proofErr w:type="spellStart"/>
            <w:r w:rsidRPr="00C96BBF">
              <w:rPr>
                <w:rFonts w:eastAsia="Calibri"/>
              </w:rPr>
              <w:t>Pemilihan</w:t>
            </w:r>
            <w:proofErr w:type="spellEnd"/>
            <w:r w:rsidRPr="00C96BBF">
              <w:rPr>
                <w:rFonts w:eastAsia="Calibri"/>
              </w:rPr>
              <w:t xml:space="preserve"> </w:t>
            </w:r>
            <w:proofErr w:type="spellStart"/>
            <w:r w:rsidRPr="00C96BBF">
              <w:rPr>
                <w:rFonts w:eastAsia="Calibri"/>
              </w:rPr>
              <w:t>Penyedia</w:t>
            </w:r>
            <w:proofErr w:type="spellEnd"/>
            <w:r w:rsidRPr="00C96BBF">
              <w:rPr>
                <w:rFonts w:eastAsia="Calibri"/>
              </w:rPr>
              <w:t xml:space="preserve">: Tender, tender </w:t>
            </w:r>
            <w:proofErr w:type="spellStart"/>
            <w:r w:rsidRPr="00C96BBF">
              <w:rPr>
                <w:rFonts w:eastAsia="Calibri"/>
              </w:rPr>
              <w:t>cepat</w:t>
            </w:r>
            <w:proofErr w:type="spellEnd"/>
            <w:r w:rsidRPr="00C96BBF">
              <w:rPr>
                <w:rFonts w:eastAsia="Calibri"/>
              </w:rPr>
              <w:t xml:space="preserve">, </w:t>
            </w:r>
            <w:proofErr w:type="spellStart"/>
            <w:r w:rsidRPr="00C96BBF">
              <w:rPr>
                <w:rFonts w:eastAsia="Calibri"/>
              </w:rPr>
              <w:t>seleksi</w:t>
            </w:r>
            <w:proofErr w:type="spellEnd"/>
            <w:r w:rsidRPr="00C96BBF">
              <w:rPr>
                <w:rFonts w:eastAsia="Calibri"/>
              </w:rPr>
              <w:t xml:space="preserve">, e-purchasing, </w:t>
            </w:r>
            <w:proofErr w:type="spellStart"/>
            <w:r w:rsidRPr="00C96BBF">
              <w:rPr>
                <w:rFonts w:eastAsia="Calibri"/>
              </w:rPr>
              <w:t>penunjukan</w:t>
            </w:r>
            <w:proofErr w:type="spellEnd"/>
            <w:r w:rsidRPr="00C96BBF">
              <w:rPr>
                <w:rFonts w:eastAsia="Calibri"/>
              </w:rPr>
              <w:t xml:space="preserve"> </w:t>
            </w:r>
            <w:proofErr w:type="spellStart"/>
            <w:r w:rsidRPr="00C96BBF">
              <w:rPr>
                <w:rFonts w:eastAsia="Calibri"/>
              </w:rPr>
              <w:t>langsung</w:t>
            </w:r>
            <w:proofErr w:type="spellEnd"/>
            <w:r w:rsidRPr="00C96BBF">
              <w:rPr>
                <w:rFonts w:eastAsia="Calibri"/>
              </w:rPr>
              <w:t>.</w:t>
            </w:r>
          </w:p>
          <w:p w14:paraId="69EA44B4" w14:textId="77777777" w:rsidR="00C96BBF" w:rsidRPr="00C96BBF" w:rsidRDefault="00C96BBF" w:rsidP="00C96BBF">
            <w:pPr>
              <w:pStyle w:val="ListParagraph"/>
              <w:numPr>
                <w:ilvl w:val="0"/>
                <w:numId w:val="2"/>
              </w:numPr>
              <w:rPr>
                <w:rFonts w:eastAsia="Calibri"/>
              </w:rPr>
            </w:pPr>
            <w:proofErr w:type="spellStart"/>
            <w:r w:rsidRPr="00C96BBF">
              <w:rPr>
                <w:rFonts w:eastAsia="Calibri"/>
              </w:rPr>
              <w:t>Operasional</w:t>
            </w:r>
            <w:proofErr w:type="spellEnd"/>
            <w:r w:rsidRPr="00C96BBF">
              <w:rPr>
                <w:rFonts w:eastAsia="Calibri"/>
              </w:rPr>
              <w:t xml:space="preserve"> SPSE: Upload </w:t>
            </w:r>
            <w:proofErr w:type="spellStart"/>
            <w:r w:rsidRPr="00C96BBF">
              <w:rPr>
                <w:rFonts w:eastAsia="Calibri"/>
              </w:rPr>
              <w:t>dokumen</w:t>
            </w:r>
            <w:proofErr w:type="spellEnd"/>
            <w:r w:rsidRPr="00C96BBF">
              <w:rPr>
                <w:rFonts w:eastAsia="Calibri"/>
              </w:rPr>
              <w:t xml:space="preserve">, </w:t>
            </w:r>
            <w:proofErr w:type="spellStart"/>
            <w:r w:rsidRPr="00C96BBF">
              <w:rPr>
                <w:rFonts w:eastAsia="Calibri"/>
              </w:rPr>
              <w:t>evaluasi</w:t>
            </w:r>
            <w:proofErr w:type="spellEnd"/>
            <w:r w:rsidRPr="00C96BBF">
              <w:rPr>
                <w:rFonts w:eastAsia="Calibri"/>
              </w:rPr>
              <w:t xml:space="preserve">, </w:t>
            </w:r>
            <w:proofErr w:type="spellStart"/>
            <w:r w:rsidRPr="00C96BBF">
              <w:rPr>
                <w:rFonts w:eastAsia="Calibri"/>
              </w:rPr>
              <w:t>sanggah</w:t>
            </w:r>
            <w:proofErr w:type="spellEnd"/>
            <w:r w:rsidRPr="00C96BBF">
              <w:rPr>
                <w:rFonts w:eastAsia="Calibri"/>
              </w:rPr>
              <w:t xml:space="preserve">, </w:t>
            </w:r>
            <w:proofErr w:type="spellStart"/>
            <w:r w:rsidRPr="00C96BBF">
              <w:rPr>
                <w:rFonts w:eastAsia="Calibri"/>
              </w:rPr>
              <w:t>kontrak</w:t>
            </w:r>
            <w:proofErr w:type="spellEnd"/>
            <w:r w:rsidRPr="00C96BBF">
              <w:rPr>
                <w:rFonts w:eastAsia="Calibri"/>
              </w:rPr>
              <w:t>.</w:t>
            </w:r>
          </w:p>
          <w:p w14:paraId="40A5B32F" w14:textId="77777777" w:rsidR="00C96BBF" w:rsidRPr="00C96BBF" w:rsidRDefault="00C96BBF" w:rsidP="00C96BBF">
            <w:pPr>
              <w:pStyle w:val="ListParagraph"/>
              <w:numPr>
                <w:ilvl w:val="0"/>
                <w:numId w:val="2"/>
              </w:numPr>
              <w:rPr>
                <w:rFonts w:eastAsia="Calibri"/>
              </w:rPr>
            </w:pPr>
            <w:proofErr w:type="spellStart"/>
            <w:r w:rsidRPr="00C96BBF">
              <w:rPr>
                <w:rFonts w:eastAsia="Calibri"/>
              </w:rPr>
              <w:t>Manajemen</w:t>
            </w:r>
            <w:proofErr w:type="spellEnd"/>
            <w:r w:rsidRPr="00C96BBF">
              <w:rPr>
                <w:rFonts w:eastAsia="Calibri"/>
              </w:rPr>
              <w:t xml:space="preserve"> </w:t>
            </w:r>
            <w:proofErr w:type="spellStart"/>
            <w:r w:rsidRPr="00C96BBF">
              <w:rPr>
                <w:rFonts w:eastAsia="Calibri"/>
              </w:rPr>
              <w:t>Kontrak</w:t>
            </w:r>
            <w:proofErr w:type="spellEnd"/>
            <w:r w:rsidRPr="00C96BBF">
              <w:rPr>
                <w:rFonts w:eastAsia="Calibri"/>
              </w:rPr>
              <w:t xml:space="preserve">: </w:t>
            </w:r>
            <w:proofErr w:type="spellStart"/>
            <w:r w:rsidRPr="00C96BBF">
              <w:rPr>
                <w:rFonts w:eastAsia="Calibri"/>
              </w:rPr>
              <w:t>Serah</w:t>
            </w:r>
            <w:proofErr w:type="spellEnd"/>
            <w:r w:rsidRPr="00C96BBF">
              <w:rPr>
                <w:rFonts w:eastAsia="Calibri"/>
              </w:rPr>
              <w:t xml:space="preserve"> </w:t>
            </w:r>
            <w:proofErr w:type="spellStart"/>
            <w:r w:rsidRPr="00C96BBF">
              <w:rPr>
                <w:rFonts w:eastAsia="Calibri"/>
              </w:rPr>
              <w:t>terima</w:t>
            </w:r>
            <w:proofErr w:type="spellEnd"/>
            <w:r w:rsidRPr="00C96BBF">
              <w:rPr>
                <w:rFonts w:eastAsia="Calibri"/>
              </w:rPr>
              <w:t xml:space="preserve">, </w:t>
            </w:r>
            <w:proofErr w:type="spellStart"/>
            <w:r w:rsidRPr="00C96BBF">
              <w:rPr>
                <w:rFonts w:eastAsia="Calibri"/>
              </w:rPr>
              <w:t>perubahan</w:t>
            </w:r>
            <w:proofErr w:type="spellEnd"/>
            <w:r w:rsidRPr="00C96BBF">
              <w:rPr>
                <w:rFonts w:eastAsia="Calibri"/>
              </w:rPr>
              <w:t xml:space="preserve"> </w:t>
            </w:r>
            <w:proofErr w:type="spellStart"/>
            <w:r w:rsidRPr="00C96BBF">
              <w:rPr>
                <w:rFonts w:eastAsia="Calibri"/>
              </w:rPr>
              <w:t>kontrak</w:t>
            </w:r>
            <w:proofErr w:type="spellEnd"/>
            <w:r w:rsidRPr="00C96BBF">
              <w:rPr>
                <w:rFonts w:eastAsia="Calibri"/>
              </w:rPr>
              <w:t xml:space="preserve">, </w:t>
            </w:r>
            <w:proofErr w:type="spellStart"/>
            <w:r w:rsidRPr="00C96BBF">
              <w:rPr>
                <w:rFonts w:eastAsia="Calibri"/>
              </w:rPr>
              <w:t>denda</w:t>
            </w:r>
            <w:proofErr w:type="spellEnd"/>
            <w:r w:rsidRPr="00C96BBF">
              <w:rPr>
                <w:rFonts w:eastAsia="Calibri"/>
              </w:rPr>
              <w:t>.</w:t>
            </w:r>
          </w:p>
          <w:p w14:paraId="1F8950F2" w14:textId="09DE3D8B" w:rsidR="00C9424D" w:rsidRPr="00C96BBF" w:rsidRDefault="00C96BBF" w:rsidP="00C96BBF">
            <w:pPr>
              <w:pStyle w:val="ListParagraph"/>
              <w:numPr>
                <w:ilvl w:val="0"/>
                <w:numId w:val="2"/>
              </w:numPr>
              <w:rPr>
                <w:rFonts w:eastAsia="Calibri"/>
              </w:rPr>
            </w:pPr>
            <w:proofErr w:type="spellStart"/>
            <w:r w:rsidRPr="00C96BBF">
              <w:rPr>
                <w:rFonts w:eastAsia="Calibri"/>
              </w:rPr>
              <w:t>Pelaporan</w:t>
            </w:r>
            <w:proofErr w:type="spellEnd"/>
            <w:r w:rsidRPr="00C96BBF">
              <w:rPr>
                <w:rFonts w:eastAsia="Calibri"/>
              </w:rPr>
              <w:t xml:space="preserve"> &amp; </w:t>
            </w:r>
            <w:proofErr w:type="spellStart"/>
            <w:r w:rsidRPr="00C96BBF">
              <w:rPr>
                <w:rFonts w:eastAsia="Calibri"/>
              </w:rPr>
              <w:t>Dokumentasi</w:t>
            </w:r>
            <w:proofErr w:type="spellEnd"/>
            <w:r w:rsidRPr="00C96BBF">
              <w:rPr>
                <w:rFonts w:eastAsia="Calibri"/>
              </w:rPr>
              <w:t xml:space="preserve">: </w:t>
            </w:r>
            <w:proofErr w:type="spellStart"/>
            <w:r w:rsidRPr="00C96BBF">
              <w:rPr>
                <w:rFonts w:eastAsia="Calibri"/>
              </w:rPr>
              <w:t>Laporan</w:t>
            </w:r>
            <w:proofErr w:type="spellEnd"/>
            <w:r w:rsidRPr="00C96BBF">
              <w:rPr>
                <w:rFonts w:eastAsia="Calibri"/>
              </w:rPr>
              <w:t xml:space="preserve"> </w:t>
            </w:r>
            <w:proofErr w:type="spellStart"/>
            <w:r w:rsidRPr="00C96BBF">
              <w:rPr>
                <w:rFonts w:eastAsia="Calibri"/>
              </w:rPr>
              <w:t>kontrak</w:t>
            </w:r>
            <w:proofErr w:type="spellEnd"/>
            <w:r w:rsidRPr="00C96BBF">
              <w:rPr>
                <w:rFonts w:eastAsia="Calibri"/>
              </w:rPr>
              <w:t>, SIRUP, e-</w:t>
            </w:r>
            <w:proofErr w:type="spellStart"/>
            <w:r w:rsidRPr="00C96BBF">
              <w:rPr>
                <w:rFonts w:eastAsia="Calibri"/>
              </w:rPr>
              <w:t>kontrak</w:t>
            </w:r>
            <w:proofErr w:type="spellEnd"/>
            <w:r w:rsidRPr="00C96BBF">
              <w:rPr>
                <w:rFonts w:eastAsia="Calibri"/>
              </w:rPr>
              <w:t>.</w:t>
            </w:r>
          </w:p>
        </w:tc>
      </w:tr>
      <w:tr w:rsidR="00C9424D" w:rsidRPr="00B22916" w14:paraId="116ACC2D" w14:textId="77777777" w:rsidTr="00FB03EF">
        <w:tc>
          <w:tcPr>
            <w:tcW w:w="1549" w:type="dxa"/>
            <w:gridSpan w:val="2"/>
            <w:vMerge w:val="restart"/>
          </w:tcPr>
          <w:p w14:paraId="13471AD0" w14:textId="77777777" w:rsidR="00C9424D" w:rsidRPr="00B22916" w:rsidRDefault="00C9424D" w:rsidP="00C9424D">
            <w:pPr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Pustaka</w:t>
            </w:r>
          </w:p>
        </w:tc>
        <w:tc>
          <w:tcPr>
            <w:tcW w:w="2374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14:paraId="29DC63EC" w14:textId="77777777" w:rsidR="00C9424D" w:rsidRPr="00B22916" w:rsidRDefault="00C9424D" w:rsidP="00C9424D">
            <w:pPr>
              <w:ind w:left="26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Utama:</w:t>
            </w:r>
          </w:p>
        </w:tc>
        <w:tc>
          <w:tcPr>
            <w:tcW w:w="8983" w:type="dxa"/>
            <w:gridSpan w:val="12"/>
            <w:tcBorders>
              <w:bottom w:val="single" w:sz="4" w:space="0" w:color="000000"/>
            </w:tcBorders>
          </w:tcPr>
          <w:p w14:paraId="06F21DB8" w14:textId="77777777" w:rsidR="00C9424D" w:rsidRPr="00B22916" w:rsidRDefault="00C9424D" w:rsidP="00C9424D">
            <w:pPr>
              <w:ind w:left="26"/>
              <w:rPr>
                <w:rFonts w:eastAsia="Calibri"/>
                <w:b/>
              </w:rPr>
            </w:pPr>
          </w:p>
        </w:tc>
      </w:tr>
      <w:tr w:rsidR="00C9424D" w:rsidRPr="00B22916" w14:paraId="4D4C2FAF" w14:textId="77777777" w:rsidTr="00FB03EF">
        <w:tc>
          <w:tcPr>
            <w:tcW w:w="1549" w:type="dxa"/>
            <w:gridSpan w:val="2"/>
            <w:vMerge/>
          </w:tcPr>
          <w:p w14:paraId="492793E4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11357" w:type="dxa"/>
            <w:gridSpan w:val="14"/>
          </w:tcPr>
          <w:p w14:paraId="121813A5" w14:textId="77777777" w:rsidR="00C96BBF" w:rsidRPr="00C96BBF" w:rsidRDefault="00C96BBF" w:rsidP="00C96BBF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color w:val="000000"/>
                <w:lang w:val="sv-SE"/>
              </w:rPr>
            </w:pPr>
            <w:r w:rsidRPr="00C96BBF">
              <w:rPr>
                <w:rFonts w:eastAsia="Calibri"/>
                <w:color w:val="000000"/>
                <w:lang w:val="sv-SE"/>
              </w:rPr>
              <w:t>Perpres 16/2018 &amp; Perpres 12/2021.</w:t>
            </w:r>
          </w:p>
          <w:p w14:paraId="3110192B" w14:textId="77777777" w:rsidR="00C96BBF" w:rsidRPr="00C96BBF" w:rsidRDefault="00C96BBF" w:rsidP="00C96BBF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color w:val="000000"/>
                <w:lang w:val="sv-SE"/>
              </w:rPr>
            </w:pPr>
            <w:r w:rsidRPr="00C96BBF">
              <w:rPr>
                <w:rFonts w:eastAsia="Calibri"/>
                <w:color w:val="000000"/>
                <w:lang w:val="sv-SE"/>
              </w:rPr>
              <w:t>Modul Pelatihan PBJ LKPP.</w:t>
            </w:r>
          </w:p>
          <w:p w14:paraId="0E617EDA" w14:textId="5D08044A" w:rsidR="00C9424D" w:rsidRPr="00C96BBF" w:rsidRDefault="00C96BBF" w:rsidP="00C96BBF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color w:val="000000"/>
                <w:lang w:val="sv-SE"/>
              </w:rPr>
            </w:pPr>
            <w:r w:rsidRPr="00C96BBF">
              <w:rPr>
                <w:rFonts w:eastAsia="Calibri"/>
                <w:color w:val="000000"/>
                <w:lang w:val="sv-SE"/>
              </w:rPr>
              <w:t>Pedoman SPSE LKPP.</w:t>
            </w:r>
          </w:p>
        </w:tc>
      </w:tr>
      <w:tr w:rsidR="00C9424D" w:rsidRPr="00B22916" w14:paraId="381B1E5D" w14:textId="77777777" w:rsidTr="00FB03EF">
        <w:tc>
          <w:tcPr>
            <w:tcW w:w="1549" w:type="dxa"/>
            <w:gridSpan w:val="2"/>
            <w:vMerge/>
          </w:tcPr>
          <w:p w14:paraId="7ECE3924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lang w:val="sv-SE"/>
              </w:rPr>
            </w:pPr>
          </w:p>
        </w:tc>
        <w:tc>
          <w:tcPr>
            <w:tcW w:w="2374" w:type="dxa"/>
            <w:gridSpan w:val="2"/>
            <w:tcBorders>
              <w:top w:val="single" w:sz="8" w:space="0" w:color="000000"/>
            </w:tcBorders>
            <w:shd w:val="clear" w:color="auto" w:fill="E7E6E6"/>
          </w:tcPr>
          <w:p w14:paraId="487321D9" w14:textId="77777777" w:rsidR="00C9424D" w:rsidRPr="00B22916" w:rsidRDefault="00C9424D" w:rsidP="00C9424D">
            <w:pPr>
              <w:rPr>
                <w:rFonts w:eastAsia="Calibri"/>
              </w:rPr>
            </w:pPr>
            <w:proofErr w:type="spellStart"/>
            <w:r w:rsidRPr="00B22916">
              <w:rPr>
                <w:rFonts w:eastAsia="Calibri"/>
                <w:b/>
                <w:color w:val="000000"/>
              </w:rPr>
              <w:t>Pendukung</w:t>
            </w:r>
            <w:proofErr w:type="spellEnd"/>
            <w:r w:rsidRPr="00B22916">
              <w:rPr>
                <w:rFonts w:eastAsia="Calibri"/>
                <w:b/>
                <w:color w:val="000000"/>
              </w:rPr>
              <w:t>:</w:t>
            </w:r>
          </w:p>
        </w:tc>
        <w:tc>
          <w:tcPr>
            <w:tcW w:w="8983" w:type="dxa"/>
            <w:gridSpan w:val="12"/>
            <w:tcBorders>
              <w:top w:val="single" w:sz="8" w:space="0" w:color="FFFFFF"/>
            </w:tcBorders>
          </w:tcPr>
          <w:p w14:paraId="03E660C5" w14:textId="77777777" w:rsidR="00C9424D" w:rsidRPr="00B22916" w:rsidRDefault="00C9424D" w:rsidP="00C9424D">
            <w:pPr>
              <w:rPr>
                <w:rFonts w:eastAsia="Calibri"/>
              </w:rPr>
            </w:pPr>
          </w:p>
        </w:tc>
      </w:tr>
      <w:tr w:rsidR="00C9424D" w:rsidRPr="00B22916" w14:paraId="2C808F37" w14:textId="77777777" w:rsidTr="00FB03EF">
        <w:trPr>
          <w:trHeight w:val="377"/>
        </w:trPr>
        <w:tc>
          <w:tcPr>
            <w:tcW w:w="1549" w:type="dxa"/>
            <w:gridSpan w:val="2"/>
            <w:vMerge/>
          </w:tcPr>
          <w:p w14:paraId="0368A37D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</w:p>
        </w:tc>
        <w:tc>
          <w:tcPr>
            <w:tcW w:w="11357" w:type="dxa"/>
            <w:gridSpan w:val="14"/>
          </w:tcPr>
          <w:p w14:paraId="749A71FF" w14:textId="77777777" w:rsidR="00C96BBF" w:rsidRPr="00C96BBF" w:rsidRDefault="00C96BBF" w:rsidP="00C96BBF">
            <w:pPr>
              <w:tabs>
                <w:tab w:val="left" w:pos="0"/>
              </w:tabs>
              <w:rPr>
                <w:rFonts w:eastAsia="Calibri"/>
                <w:lang w:val="sv-SE"/>
              </w:rPr>
            </w:pPr>
            <w:r w:rsidRPr="00C96BBF">
              <w:rPr>
                <w:rFonts w:eastAsia="Calibri"/>
                <w:lang w:val="sv-SE"/>
              </w:rPr>
              <w:t>Perlem LKPP terkait tata cara pemilihan penyedia.</w:t>
            </w:r>
          </w:p>
          <w:p w14:paraId="6054B3BF" w14:textId="7958B6D1" w:rsidR="00C9424D" w:rsidRPr="00B22916" w:rsidRDefault="00C96BBF" w:rsidP="00C96BBF">
            <w:pPr>
              <w:tabs>
                <w:tab w:val="left" w:pos="0"/>
              </w:tabs>
              <w:rPr>
                <w:rFonts w:eastAsia="Calibri"/>
                <w:lang w:val="sv-SE"/>
              </w:rPr>
            </w:pPr>
            <w:r w:rsidRPr="00C96BBF">
              <w:rPr>
                <w:rFonts w:eastAsia="Calibri"/>
                <w:lang w:val="sv-SE"/>
              </w:rPr>
              <w:t>Buku Administrasi Keuangan dan PBJ Pemerintah.</w:t>
            </w:r>
          </w:p>
        </w:tc>
      </w:tr>
      <w:tr w:rsidR="00C9424D" w:rsidRPr="00B22916" w14:paraId="1449B54A" w14:textId="77777777" w:rsidTr="00FB03EF">
        <w:tc>
          <w:tcPr>
            <w:tcW w:w="1549" w:type="dxa"/>
            <w:gridSpan w:val="2"/>
          </w:tcPr>
          <w:p w14:paraId="5B02E8E0" w14:textId="77777777" w:rsidR="00C9424D" w:rsidRPr="00B22916" w:rsidRDefault="00C9424D" w:rsidP="00C9424D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Dosen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Pengampu</w:t>
            </w:r>
            <w:proofErr w:type="spellEnd"/>
          </w:p>
        </w:tc>
        <w:tc>
          <w:tcPr>
            <w:tcW w:w="11357" w:type="dxa"/>
            <w:gridSpan w:val="14"/>
          </w:tcPr>
          <w:p w14:paraId="19ACC68C" w14:textId="7E915269" w:rsidR="00C9424D" w:rsidRPr="002D3FE4" w:rsidRDefault="002D3FE4" w:rsidP="00C9424D">
            <w:pPr>
              <w:rPr>
                <w:rFonts w:eastAsia="Calibri"/>
                <w:lang w:val="id-ID"/>
              </w:rPr>
            </w:pPr>
            <w:r>
              <w:rPr>
                <w:rFonts w:eastAsia="Calibri"/>
                <w:lang w:val="id-ID"/>
              </w:rPr>
              <w:t>Rachmat Taufik Usman, S.Pd., M.Si</w:t>
            </w:r>
          </w:p>
        </w:tc>
      </w:tr>
      <w:tr w:rsidR="00C9424D" w:rsidRPr="00B22916" w14:paraId="6AE6CCCC" w14:textId="77777777" w:rsidTr="00FB03EF">
        <w:tc>
          <w:tcPr>
            <w:tcW w:w="1549" w:type="dxa"/>
            <w:gridSpan w:val="2"/>
          </w:tcPr>
          <w:p w14:paraId="6ABC95D9" w14:textId="77777777" w:rsidR="00C9424D" w:rsidRPr="00B22916" w:rsidRDefault="00C9424D" w:rsidP="00C9424D">
            <w:pPr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Modalitas</w:t>
            </w:r>
            <w:proofErr w:type="spellEnd"/>
            <w:r w:rsidRPr="00B22916">
              <w:rPr>
                <w:rFonts w:eastAsia="Calibri"/>
                <w:b/>
              </w:rPr>
              <w:t xml:space="preserve"> dan </w:t>
            </w:r>
            <w:proofErr w:type="spellStart"/>
            <w:r w:rsidRPr="00B22916">
              <w:rPr>
                <w:rFonts w:eastAsia="Calibri"/>
                <w:b/>
              </w:rPr>
              <w:t>Matakuliah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prasyarat</w:t>
            </w:r>
            <w:proofErr w:type="spellEnd"/>
          </w:p>
        </w:tc>
        <w:tc>
          <w:tcPr>
            <w:tcW w:w="11357" w:type="dxa"/>
            <w:gridSpan w:val="14"/>
          </w:tcPr>
          <w:p w14:paraId="447D520E" w14:textId="4DBC444F" w:rsidR="00827E0D" w:rsidRPr="00827E0D" w:rsidRDefault="00827E0D" w:rsidP="00827E0D">
            <w:pPr>
              <w:rPr>
                <w:rFonts w:eastAsia="Calibri"/>
                <w:lang w:val="sv-SE"/>
              </w:rPr>
            </w:pPr>
            <w:r w:rsidRPr="00827E0D">
              <w:rPr>
                <w:rFonts w:eastAsia="Calibri"/>
                <w:lang w:val="sv-SE"/>
              </w:rPr>
              <w:t>Modalitas: Praktikum, simulasi, project based learning</w:t>
            </w:r>
          </w:p>
          <w:p w14:paraId="5FCD87FD" w14:textId="25BFE4E1" w:rsidR="00C9424D" w:rsidRPr="00B22916" w:rsidRDefault="00827E0D" w:rsidP="00827E0D">
            <w:pPr>
              <w:rPr>
                <w:rFonts w:eastAsia="Calibri"/>
                <w:lang w:val="sv-SE"/>
              </w:rPr>
            </w:pPr>
            <w:r w:rsidRPr="00827E0D">
              <w:rPr>
                <w:rFonts w:eastAsia="Calibri"/>
                <w:lang w:val="sv-SE"/>
              </w:rPr>
              <w:t xml:space="preserve">Prasyarat: Telah lulus Administrasi Keuangan Pemerintahan Daerah </w:t>
            </w:r>
          </w:p>
        </w:tc>
      </w:tr>
      <w:tr w:rsidR="00C9424D" w:rsidRPr="00B22916" w14:paraId="095F7BFB" w14:textId="77777777" w:rsidTr="00FB03EF">
        <w:trPr>
          <w:trHeight w:val="839"/>
        </w:trPr>
        <w:tc>
          <w:tcPr>
            <w:tcW w:w="732" w:type="dxa"/>
            <w:vMerge w:val="restart"/>
            <w:shd w:val="clear" w:color="auto" w:fill="E7E6E6"/>
            <w:vAlign w:val="center"/>
          </w:tcPr>
          <w:p w14:paraId="334BB0C9" w14:textId="77777777" w:rsidR="00C9424D" w:rsidRPr="00B22916" w:rsidRDefault="00C9424D" w:rsidP="00C9424D">
            <w:pPr>
              <w:ind w:left="-90" w:right="-108"/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 xml:space="preserve">Mg </w:t>
            </w:r>
            <w:proofErr w:type="spellStart"/>
            <w:r w:rsidRPr="00B22916">
              <w:rPr>
                <w:rFonts w:eastAsia="Calibri"/>
                <w:b/>
              </w:rPr>
              <w:t>Ke</w:t>
            </w:r>
            <w:proofErr w:type="spellEnd"/>
            <w:r w:rsidRPr="00B22916">
              <w:rPr>
                <w:rFonts w:eastAsia="Calibri"/>
                <w:b/>
              </w:rPr>
              <w:t>-</w:t>
            </w:r>
          </w:p>
        </w:tc>
        <w:tc>
          <w:tcPr>
            <w:tcW w:w="2093" w:type="dxa"/>
            <w:gridSpan w:val="2"/>
            <w:vMerge w:val="restart"/>
            <w:shd w:val="clear" w:color="auto" w:fill="E7E6E6"/>
            <w:vAlign w:val="center"/>
          </w:tcPr>
          <w:p w14:paraId="79C9E077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Kemampuan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akhir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tiap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tahapan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belajar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</w:p>
          <w:p w14:paraId="50B52014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(Sub-CPMK)</w:t>
            </w:r>
          </w:p>
        </w:tc>
        <w:tc>
          <w:tcPr>
            <w:tcW w:w="3824" w:type="dxa"/>
            <w:gridSpan w:val="4"/>
            <w:shd w:val="clear" w:color="auto" w:fill="E7E6E6"/>
            <w:vAlign w:val="center"/>
          </w:tcPr>
          <w:p w14:paraId="4F9C7A01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Penilaian</w:t>
            </w:r>
            <w:proofErr w:type="spellEnd"/>
          </w:p>
        </w:tc>
        <w:tc>
          <w:tcPr>
            <w:tcW w:w="3558" w:type="dxa"/>
            <w:gridSpan w:val="6"/>
            <w:shd w:val="clear" w:color="auto" w:fill="E7E6E6"/>
          </w:tcPr>
          <w:p w14:paraId="410150EE" w14:textId="77777777" w:rsidR="00C9424D" w:rsidRPr="00B22916" w:rsidRDefault="00C9424D" w:rsidP="00C9424D">
            <w:pPr>
              <w:jc w:val="center"/>
              <w:rPr>
                <w:rFonts w:eastAsia="Calibri"/>
                <w:b/>
                <w:lang w:val="sv-SE"/>
              </w:rPr>
            </w:pPr>
            <w:r w:rsidRPr="00B22916">
              <w:rPr>
                <w:rFonts w:eastAsia="Calibri"/>
                <w:b/>
                <w:lang w:val="sv-SE"/>
              </w:rPr>
              <w:t>Bantuk Pembelajaran,</w:t>
            </w:r>
          </w:p>
          <w:p w14:paraId="6A8A88C2" w14:textId="77777777" w:rsidR="00C9424D" w:rsidRPr="00B22916" w:rsidRDefault="00C9424D" w:rsidP="00C9424D">
            <w:pPr>
              <w:jc w:val="center"/>
              <w:rPr>
                <w:rFonts w:eastAsia="Calibri"/>
                <w:b/>
                <w:lang w:val="sv-SE"/>
              </w:rPr>
            </w:pPr>
            <w:r w:rsidRPr="00B22916">
              <w:rPr>
                <w:rFonts w:eastAsia="Calibri"/>
                <w:b/>
                <w:lang w:val="sv-SE"/>
              </w:rPr>
              <w:t xml:space="preserve">Metode Pembelajaran, </w:t>
            </w:r>
          </w:p>
          <w:p w14:paraId="5FAD738F" w14:textId="77777777" w:rsidR="00C9424D" w:rsidRPr="00B22916" w:rsidRDefault="00C9424D" w:rsidP="00C9424D">
            <w:pPr>
              <w:jc w:val="center"/>
              <w:rPr>
                <w:rFonts w:eastAsia="Calibri"/>
                <w:b/>
                <w:lang w:val="sv-SE"/>
              </w:rPr>
            </w:pPr>
            <w:r w:rsidRPr="00B22916">
              <w:rPr>
                <w:rFonts w:eastAsia="Calibri"/>
                <w:b/>
                <w:lang w:val="sv-SE"/>
              </w:rPr>
              <w:t>Penugasan Mahasiswa,</w:t>
            </w:r>
          </w:p>
          <w:p w14:paraId="1C37232C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  <w:color w:val="0000FF"/>
                <w:lang w:val="sv-SE"/>
              </w:rPr>
              <w:t xml:space="preserve"> </w:t>
            </w:r>
            <w:r w:rsidRPr="00B22916">
              <w:rPr>
                <w:rFonts w:eastAsia="Calibri"/>
                <w:b/>
                <w:color w:val="0000FF"/>
              </w:rPr>
              <w:t xml:space="preserve">[ </w:t>
            </w:r>
            <w:proofErr w:type="spellStart"/>
            <w:r w:rsidRPr="00B22916">
              <w:rPr>
                <w:rFonts w:eastAsia="Calibri"/>
                <w:b/>
                <w:color w:val="0000FF"/>
              </w:rPr>
              <w:t>Estimasi</w:t>
            </w:r>
            <w:proofErr w:type="spellEnd"/>
            <w:r w:rsidRPr="00B22916">
              <w:rPr>
                <w:rFonts w:eastAsia="Calibri"/>
                <w:b/>
                <w:color w:val="0000FF"/>
              </w:rPr>
              <w:t xml:space="preserve"> Waktu]</w:t>
            </w:r>
          </w:p>
        </w:tc>
        <w:tc>
          <w:tcPr>
            <w:tcW w:w="1559" w:type="dxa"/>
            <w:gridSpan w:val="2"/>
            <w:vMerge w:val="restart"/>
            <w:shd w:val="clear" w:color="auto" w:fill="E7E6E6"/>
            <w:vAlign w:val="center"/>
          </w:tcPr>
          <w:p w14:paraId="0A4D09E2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Materi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Pembelajaran</w:t>
            </w:r>
            <w:proofErr w:type="spellEnd"/>
          </w:p>
          <w:p w14:paraId="4880CDBC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  <w:color w:val="0000FF"/>
              </w:rPr>
              <w:t xml:space="preserve">[ </w:t>
            </w:r>
            <w:proofErr w:type="gramStart"/>
            <w:r w:rsidRPr="00B22916">
              <w:rPr>
                <w:rFonts w:eastAsia="Calibri"/>
                <w:b/>
                <w:color w:val="0000FF"/>
              </w:rPr>
              <w:t>Pustaka ]</w:t>
            </w:r>
            <w:proofErr w:type="gramEnd"/>
          </w:p>
        </w:tc>
        <w:tc>
          <w:tcPr>
            <w:tcW w:w="1140" w:type="dxa"/>
            <w:vMerge w:val="restart"/>
            <w:shd w:val="clear" w:color="auto" w:fill="E7E6E6"/>
            <w:vAlign w:val="center"/>
          </w:tcPr>
          <w:p w14:paraId="10618CB3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Bobot</w:t>
            </w:r>
            <w:proofErr w:type="spellEnd"/>
            <w:r w:rsidRPr="00B22916">
              <w:rPr>
                <w:rFonts w:eastAsia="Calibri"/>
                <w:b/>
              </w:rPr>
              <w:t xml:space="preserve"> </w:t>
            </w:r>
            <w:proofErr w:type="spellStart"/>
            <w:r w:rsidRPr="00B22916">
              <w:rPr>
                <w:rFonts w:eastAsia="Calibri"/>
                <w:b/>
              </w:rPr>
              <w:t>Penilaian</w:t>
            </w:r>
            <w:proofErr w:type="spellEnd"/>
            <w:r w:rsidRPr="00B22916">
              <w:rPr>
                <w:rFonts w:eastAsia="Calibri"/>
                <w:b/>
              </w:rPr>
              <w:t xml:space="preserve"> (%)</w:t>
            </w:r>
          </w:p>
        </w:tc>
      </w:tr>
      <w:tr w:rsidR="00C9424D" w:rsidRPr="00B22916" w14:paraId="47AB0132" w14:textId="77777777" w:rsidTr="00FB03EF">
        <w:trPr>
          <w:trHeight w:val="337"/>
        </w:trPr>
        <w:tc>
          <w:tcPr>
            <w:tcW w:w="732" w:type="dxa"/>
            <w:vMerge/>
            <w:shd w:val="clear" w:color="auto" w:fill="E7E6E6"/>
            <w:vAlign w:val="center"/>
          </w:tcPr>
          <w:p w14:paraId="2F241491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2093" w:type="dxa"/>
            <w:gridSpan w:val="2"/>
            <w:vMerge/>
            <w:shd w:val="clear" w:color="auto" w:fill="E7E6E6"/>
            <w:vAlign w:val="center"/>
          </w:tcPr>
          <w:p w14:paraId="1635C3FD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1700" w:type="dxa"/>
            <w:gridSpan w:val="2"/>
            <w:shd w:val="clear" w:color="auto" w:fill="E7E6E6"/>
          </w:tcPr>
          <w:p w14:paraId="27AC7510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Indikator</w:t>
            </w:r>
            <w:proofErr w:type="spellEnd"/>
          </w:p>
        </w:tc>
        <w:tc>
          <w:tcPr>
            <w:tcW w:w="2124" w:type="dxa"/>
            <w:gridSpan w:val="2"/>
            <w:shd w:val="clear" w:color="auto" w:fill="E7E6E6"/>
          </w:tcPr>
          <w:p w14:paraId="1E13AA7A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proofErr w:type="spellStart"/>
            <w:r w:rsidRPr="00B22916">
              <w:rPr>
                <w:rFonts w:eastAsia="Calibri"/>
                <w:b/>
              </w:rPr>
              <w:t>Kriteria</w:t>
            </w:r>
            <w:proofErr w:type="spellEnd"/>
            <w:r w:rsidRPr="00B22916">
              <w:rPr>
                <w:rFonts w:eastAsia="Calibri"/>
                <w:b/>
              </w:rPr>
              <w:t xml:space="preserve"> &amp; Teknik</w:t>
            </w:r>
          </w:p>
        </w:tc>
        <w:tc>
          <w:tcPr>
            <w:tcW w:w="1703" w:type="dxa"/>
            <w:gridSpan w:val="3"/>
            <w:shd w:val="clear" w:color="auto" w:fill="E7E6E6"/>
          </w:tcPr>
          <w:p w14:paraId="737FBE9E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Luring (</w:t>
            </w:r>
            <w:r w:rsidRPr="00B22916">
              <w:rPr>
                <w:rFonts w:eastAsia="Calibri"/>
                <w:b/>
                <w:i/>
              </w:rPr>
              <w:t>offline</w:t>
            </w:r>
            <w:r w:rsidRPr="00B22916">
              <w:rPr>
                <w:rFonts w:eastAsia="Calibri"/>
                <w:b/>
              </w:rPr>
              <w:t>)</w:t>
            </w:r>
          </w:p>
        </w:tc>
        <w:tc>
          <w:tcPr>
            <w:tcW w:w="1855" w:type="dxa"/>
            <w:gridSpan w:val="3"/>
            <w:shd w:val="clear" w:color="auto" w:fill="E7E6E6"/>
          </w:tcPr>
          <w:p w14:paraId="06C0AB5D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Daring (</w:t>
            </w:r>
            <w:r w:rsidRPr="00B22916">
              <w:rPr>
                <w:rFonts w:eastAsia="Calibri"/>
                <w:b/>
                <w:i/>
              </w:rPr>
              <w:t>online</w:t>
            </w:r>
            <w:r w:rsidRPr="00B22916">
              <w:rPr>
                <w:rFonts w:eastAsia="Calibri"/>
                <w:b/>
              </w:rPr>
              <w:t>)</w:t>
            </w:r>
          </w:p>
        </w:tc>
        <w:tc>
          <w:tcPr>
            <w:tcW w:w="1559" w:type="dxa"/>
            <w:gridSpan w:val="2"/>
            <w:vMerge/>
            <w:shd w:val="clear" w:color="auto" w:fill="E7E6E6"/>
            <w:vAlign w:val="center"/>
          </w:tcPr>
          <w:p w14:paraId="287ABAEB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1140" w:type="dxa"/>
            <w:vMerge/>
            <w:shd w:val="clear" w:color="auto" w:fill="E7E6E6"/>
            <w:vAlign w:val="center"/>
          </w:tcPr>
          <w:p w14:paraId="0761A2B0" w14:textId="77777777" w:rsidR="00C9424D" w:rsidRPr="00B22916" w:rsidRDefault="00C9424D" w:rsidP="00C94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</w:tr>
      <w:tr w:rsidR="00C9424D" w:rsidRPr="00B22916" w14:paraId="01440EF2" w14:textId="77777777" w:rsidTr="00FB03EF">
        <w:trPr>
          <w:trHeight w:val="274"/>
        </w:trPr>
        <w:tc>
          <w:tcPr>
            <w:tcW w:w="732" w:type="dxa"/>
            <w:shd w:val="clear" w:color="auto" w:fill="E7E6E6"/>
          </w:tcPr>
          <w:p w14:paraId="0659AB0B" w14:textId="77777777" w:rsidR="00C9424D" w:rsidRPr="00B22916" w:rsidRDefault="00C9424D" w:rsidP="00C9424D">
            <w:pPr>
              <w:ind w:left="-90" w:right="-108"/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(1)</w:t>
            </w:r>
          </w:p>
        </w:tc>
        <w:tc>
          <w:tcPr>
            <w:tcW w:w="2093" w:type="dxa"/>
            <w:gridSpan w:val="2"/>
            <w:shd w:val="clear" w:color="auto" w:fill="E7E6E6"/>
          </w:tcPr>
          <w:p w14:paraId="39036A3C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(2)</w:t>
            </w:r>
          </w:p>
        </w:tc>
        <w:tc>
          <w:tcPr>
            <w:tcW w:w="1700" w:type="dxa"/>
            <w:gridSpan w:val="2"/>
            <w:shd w:val="clear" w:color="auto" w:fill="E7E6E6"/>
          </w:tcPr>
          <w:p w14:paraId="530F6433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(3)</w:t>
            </w:r>
          </w:p>
        </w:tc>
        <w:tc>
          <w:tcPr>
            <w:tcW w:w="2124" w:type="dxa"/>
            <w:gridSpan w:val="2"/>
            <w:shd w:val="clear" w:color="auto" w:fill="E7E6E6"/>
          </w:tcPr>
          <w:p w14:paraId="1083E1A8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(4)</w:t>
            </w:r>
          </w:p>
        </w:tc>
        <w:tc>
          <w:tcPr>
            <w:tcW w:w="1703" w:type="dxa"/>
            <w:gridSpan w:val="3"/>
            <w:shd w:val="clear" w:color="auto" w:fill="E7E6E6"/>
          </w:tcPr>
          <w:p w14:paraId="2E749770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(5)</w:t>
            </w:r>
          </w:p>
        </w:tc>
        <w:tc>
          <w:tcPr>
            <w:tcW w:w="1855" w:type="dxa"/>
            <w:gridSpan w:val="3"/>
            <w:shd w:val="clear" w:color="auto" w:fill="E7E6E6"/>
          </w:tcPr>
          <w:p w14:paraId="49E28060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(6)</w:t>
            </w:r>
          </w:p>
        </w:tc>
        <w:tc>
          <w:tcPr>
            <w:tcW w:w="1559" w:type="dxa"/>
            <w:gridSpan w:val="2"/>
            <w:shd w:val="clear" w:color="auto" w:fill="E7E6E6"/>
          </w:tcPr>
          <w:p w14:paraId="1163B0CE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(7)</w:t>
            </w:r>
          </w:p>
        </w:tc>
        <w:tc>
          <w:tcPr>
            <w:tcW w:w="1140" w:type="dxa"/>
            <w:shd w:val="clear" w:color="auto" w:fill="E7E6E6"/>
          </w:tcPr>
          <w:p w14:paraId="38827EB7" w14:textId="77777777" w:rsidR="00C9424D" w:rsidRPr="00B22916" w:rsidRDefault="00C9424D" w:rsidP="00C9424D">
            <w:pPr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(8)</w:t>
            </w:r>
          </w:p>
        </w:tc>
      </w:tr>
      <w:tr w:rsidR="004F1196" w:rsidRPr="00B22916" w14:paraId="61E770CA" w14:textId="77777777" w:rsidTr="00486BE6">
        <w:tc>
          <w:tcPr>
            <w:tcW w:w="732" w:type="dxa"/>
          </w:tcPr>
          <w:p w14:paraId="2AFE12F0" w14:textId="77777777" w:rsidR="004F1196" w:rsidRPr="00B22916" w:rsidRDefault="004F1196" w:rsidP="004F1196">
            <w:pPr>
              <w:ind w:left="-90" w:right="-108"/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1</w:t>
            </w:r>
          </w:p>
        </w:tc>
        <w:tc>
          <w:tcPr>
            <w:tcW w:w="2093" w:type="dxa"/>
            <w:gridSpan w:val="2"/>
            <w:vAlign w:val="center"/>
          </w:tcPr>
          <w:p w14:paraId="70293D6E" w14:textId="225463A0" w:rsidR="004F1196" w:rsidRPr="00B22916" w:rsidRDefault="004F1196" w:rsidP="004F1196">
            <w:pPr>
              <w:ind w:left="142"/>
              <w:rPr>
                <w:rFonts w:eastAsia="Calibri"/>
              </w:rPr>
            </w:pPr>
            <w:r w:rsidRPr="00BC0418">
              <w:rPr>
                <w:sz w:val="24"/>
                <w:szCs w:val="24"/>
              </w:rPr>
              <w:t>Sub</w:t>
            </w:r>
            <w:r w:rsidRPr="00BC0418">
              <w:rPr>
                <w:sz w:val="24"/>
                <w:szCs w:val="24"/>
              </w:rPr>
              <w:noBreakHyphen/>
              <w:t xml:space="preserve">CPMK1: </w:t>
            </w:r>
            <w:proofErr w:type="spellStart"/>
            <w:r w:rsidRPr="00BC0418">
              <w:rPr>
                <w:sz w:val="24"/>
                <w:szCs w:val="24"/>
              </w:rPr>
              <w:t>Memahami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lastRenderedPageBreak/>
              <w:t>prinsip</w:t>
            </w:r>
            <w:proofErr w:type="spellEnd"/>
            <w:r w:rsidRPr="00BC0418">
              <w:rPr>
                <w:sz w:val="24"/>
                <w:szCs w:val="24"/>
              </w:rPr>
              <w:t xml:space="preserve"> &amp; </w:t>
            </w:r>
            <w:proofErr w:type="spellStart"/>
            <w:r w:rsidRPr="00BC0418">
              <w:rPr>
                <w:sz w:val="24"/>
                <w:szCs w:val="24"/>
              </w:rPr>
              <w:t>dasar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hukum</w:t>
            </w:r>
            <w:proofErr w:type="spellEnd"/>
            <w:r w:rsidRPr="00BC0418">
              <w:rPr>
                <w:sz w:val="24"/>
                <w:szCs w:val="24"/>
              </w:rPr>
              <w:t xml:space="preserve"> PBJ</w:t>
            </w:r>
          </w:p>
        </w:tc>
        <w:tc>
          <w:tcPr>
            <w:tcW w:w="1700" w:type="dxa"/>
            <w:gridSpan w:val="2"/>
            <w:vAlign w:val="center"/>
          </w:tcPr>
          <w:p w14:paraId="79268BCC" w14:textId="1A7EBA2F" w:rsidR="004F1196" w:rsidRPr="00B22916" w:rsidRDefault="004F1196" w:rsidP="004F1196">
            <w:pPr>
              <w:rPr>
                <w:rFonts w:eastAsia="Calibri"/>
                <w:b/>
                <w:color w:val="0432FF"/>
              </w:rPr>
            </w:pPr>
            <w:proofErr w:type="spellStart"/>
            <w:r w:rsidRPr="00BC0418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prinsip</w:t>
            </w:r>
            <w:proofErr w:type="spellEnd"/>
            <w:r w:rsidRPr="00BC0418">
              <w:rPr>
                <w:sz w:val="24"/>
                <w:szCs w:val="24"/>
              </w:rPr>
              <w:t xml:space="preserve"> PBJ</w:t>
            </w:r>
          </w:p>
        </w:tc>
        <w:tc>
          <w:tcPr>
            <w:tcW w:w="2124" w:type="dxa"/>
            <w:gridSpan w:val="2"/>
            <w:vAlign w:val="center"/>
          </w:tcPr>
          <w:p w14:paraId="56CE09D1" w14:textId="0AB95460" w:rsidR="004F1196" w:rsidRPr="00B22916" w:rsidRDefault="004F1196" w:rsidP="004F1196">
            <w:pPr>
              <w:rPr>
                <w:rFonts w:eastAsia="Calibri"/>
              </w:rPr>
            </w:pPr>
            <w:proofErr w:type="spellStart"/>
            <w:r w:rsidRPr="00BC0418">
              <w:rPr>
                <w:sz w:val="24"/>
                <w:szCs w:val="24"/>
              </w:rPr>
              <w:t>Tes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awal</w:t>
            </w:r>
            <w:proofErr w:type="spellEnd"/>
            <w:r w:rsidRPr="00BC0418">
              <w:rPr>
                <w:sz w:val="24"/>
                <w:szCs w:val="24"/>
              </w:rPr>
              <w:t xml:space="preserve">, </w:t>
            </w:r>
            <w:proofErr w:type="spellStart"/>
            <w:r w:rsidRPr="00BC0418">
              <w:rPr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1703" w:type="dxa"/>
            <w:gridSpan w:val="3"/>
            <w:vAlign w:val="center"/>
          </w:tcPr>
          <w:p w14:paraId="395B88BE" w14:textId="02E69C4E" w:rsidR="004F1196" w:rsidRPr="00B22916" w:rsidRDefault="004F1196" w:rsidP="004F1196">
            <w:pPr>
              <w:ind w:left="72"/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Ceramah</w:t>
            </w:r>
            <w:proofErr w:type="spellEnd"/>
            <w:r w:rsidRPr="00BC0418">
              <w:rPr>
                <w:sz w:val="24"/>
                <w:szCs w:val="24"/>
              </w:rPr>
              <w:t xml:space="preserve">, </w:t>
            </w:r>
            <w:proofErr w:type="spellStart"/>
            <w:r w:rsidRPr="00BC0418">
              <w:rPr>
                <w:sz w:val="24"/>
                <w:szCs w:val="24"/>
              </w:rPr>
              <w:t>diskusi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kelas</w:t>
            </w:r>
            <w:proofErr w:type="spellEnd"/>
            <w:r w:rsidRPr="00BC0418">
              <w:rPr>
                <w:sz w:val="24"/>
                <w:szCs w:val="24"/>
              </w:rPr>
              <w:t xml:space="preserve"> (2 JP)</w:t>
            </w:r>
          </w:p>
        </w:tc>
        <w:tc>
          <w:tcPr>
            <w:tcW w:w="1855" w:type="dxa"/>
            <w:gridSpan w:val="3"/>
            <w:vAlign w:val="center"/>
          </w:tcPr>
          <w:p w14:paraId="0799B77F" w14:textId="6406FD01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modul</w:t>
            </w:r>
            <w:proofErr w:type="spellEnd"/>
            <w:r w:rsidRPr="00BC0418">
              <w:rPr>
                <w:sz w:val="24"/>
                <w:szCs w:val="24"/>
              </w:rPr>
              <w:t xml:space="preserve"> online (1 JP)</w:t>
            </w:r>
          </w:p>
        </w:tc>
        <w:tc>
          <w:tcPr>
            <w:tcW w:w="1559" w:type="dxa"/>
            <w:gridSpan w:val="2"/>
            <w:vAlign w:val="center"/>
          </w:tcPr>
          <w:p w14:paraId="2F2127C7" w14:textId="7B24F0B2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Prinsip</w:t>
            </w:r>
            <w:proofErr w:type="spellEnd"/>
            <w:r w:rsidRPr="00BC0418">
              <w:rPr>
                <w:sz w:val="24"/>
                <w:szCs w:val="24"/>
              </w:rPr>
              <w:t xml:space="preserve"> PBJ, </w:t>
            </w:r>
            <w:proofErr w:type="spellStart"/>
            <w:r w:rsidRPr="00BC0418">
              <w:rPr>
                <w:sz w:val="24"/>
                <w:szCs w:val="24"/>
              </w:rPr>
              <w:t>Perpres</w:t>
            </w:r>
            <w:proofErr w:type="spellEnd"/>
            <w:r w:rsidRPr="00BC0418">
              <w:rPr>
                <w:sz w:val="24"/>
                <w:szCs w:val="24"/>
              </w:rPr>
              <w:t xml:space="preserve"> 16/2018</w:t>
            </w:r>
          </w:p>
        </w:tc>
        <w:tc>
          <w:tcPr>
            <w:tcW w:w="1140" w:type="dxa"/>
            <w:vAlign w:val="center"/>
          </w:tcPr>
          <w:p w14:paraId="25FFD051" w14:textId="5332CBA2" w:rsidR="004F1196" w:rsidRPr="00B22916" w:rsidRDefault="004F1196" w:rsidP="004F1196">
            <w:pPr>
              <w:jc w:val="center"/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3%</w:t>
            </w:r>
          </w:p>
        </w:tc>
      </w:tr>
      <w:tr w:rsidR="004F1196" w:rsidRPr="00B22916" w14:paraId="66B72A4C" w14:textId="77777777" w:rsidTr="0036637F">
        <w:tc>
          <w:tcPr>
            <w:tcW w:w="732" w:type="dxa"/>
          </w:tcPr>
          <w:p w14:paraId="06DEEC86" w14:textId="77777777" w:rsidR="004F1196" w:rsidRPr="00B22916" w:rsidRDefault="004F1196" w:rsidP="004F1196">
            <w:pPr>
              <w:ind w:left="-90" w:right="-108"/>
              <w:jc w:val="center"/>
              <w:rPr>
                <w:rFonts w:eastAsia="Calibri"/>
                <w:b/>
              </w:rPr>
            </w:pPr>
            <w:r w:rsidRPr="00B22916">
              <w:rPr>
                <w:rFonts w:eastAsia="Calibri"/>
                <w:b/>
              </w:rPr>
              <w:t>2</w:t>
            </w:r>
          </w:p>
        </w:tc>
        <w:tc>
          <w:tcPr>
            <w:tcW w:w="2093" w:type="dxa"/>
            <w:gridSpan w:val="2"/>
            <w:vAlign w:val="center"/>
          </w:tcPr>
          <w:p w14:paraId="31247CD0" w14:textId="0348EEF6" w:rsidR="004F1196" w:rsidRPr="00B22916" w:rsidRDefault="004F1196" w:rsidP="004F1196">
            <w:pPr>
              <w:rPr>
                <w:rFonts w:eastAsia="Calibri"/>
              </w:rPr>
            </w:pPr>
            <w:r w:rsidRPr="00BC0418">
              <w:rPr>
                <w:sz w:val="24"/>
                <w:szCs w:val="24"/>
              </w:rPr>
              <w:t>Sub</w:t>
            </w:r>
            <w:r w:rsidRPr="00BC0418">
              <w:rPr>
                <w:sz w:val="24"/>
                <w:szCs w:val="24"/>
              </w:rPr>
              <w:noBreakHyphen/>
              <w:t xml:space="preserve">CPMK1: </w:t>
            </w:r>
            <w:proofErr w:type="spellStart"/>
            <w:r w:rsidRPr="00BC0418">
              <w:rPr>
                <w:sz w:val="24"/>
                <w:szCs w:val="24"/>
              </w:rPr>
              <w:t>Memahami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regulasi</w:t>
            </w:r>
            <w:proofErr w:type="spellEnd"/>
            <w:r w:rsidRPr="00BC0418">
              <w:rPr>
                <w:sz w:val="24"/>
                <w:szCs w:val="24"/>
              </w:rPr>
              <w:t xml:space="preserve"> PBJ</w:t>
            </w:r>
          </w:p>
        </w:tc>
        <w:tc>
          <w:tcPr>
            <w:tcW w:w="1700" w:type="dxa"/>
            <w:gridSpan w:val="2"/>
            <w:vAlign w:val="center"/>
          </w:tcPr>
          <w:p w14:paraId="5FD510E0" w14:textId="20040665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Menyebutkan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regulasi</w:t>
            </w:r>
            <w:proofErr w:type="spellEnd"/>
            <w:r w:rsidRPr="00BC0418">
              <w:rPr>
                <w:sz w:val="24"/>
                <w:szCs w:val="24"/>
              </w:rPr>
              <w:t xml:space="preserve"> PBJ</w:t>
            </w:r>
          </w:p>
        </w:tc>
        <w:tc>
          <w:tcPr>
            <w:tcW w:w="2124" w:type="dxa"/>
            <w:gridSpan w:val="2"/>
            <w:vAlign w:val="center"/>
          </w:tcPr>
          <w:p w14:paraId="0BF54F00" w14:textId="116931A0" w:rsidR="004F1196" w:rsidRPr="00B22916" w:rsidRDefault="004F1196" w:rsidP="004F1196">
            <w:pPr>
              <w:rPr>
                <w:rFonts w:eastAsia="Trebuchet MS"/>
              </w:rPr>
            </w:pPr>
            <w:r w:rsidRPr="00BC0418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  <w:lang w:val="id-ID"/>
              </w:rPr>
              <w:t>embar Kerja</w:t>
            </w:r>
            <w:r w:rsidRPr="00BC0418">
              <w:rPr>
                <w:sz w:val="24"/>
                <w:szCs w:val="24"/>
              </w:rPr>
              <w:t xml:space="preserve">, </w:t>
            </w:r>
            <w:proofErr w:type="spellStart"/>
            <w:r w:rsidRPr="00BC0418">
              <w:rPr>
                <w:sz w:val="24"/>
                <w:szCs w:val="24"/>
              </w:rPr>
              <w:t>tanya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jawab</w:t>
            </w:r>
            <w:proofErr w:type="spellEnd"/>
          </w:p>
        </w:tc>
        <w:tc>
          <w:tcPr>
            <w:tcW w:w="1703" w:type="dxa"/>
            <w:gridSpan w:val="3"/>
            <w:vAlign w:val="center"/>
          </w:tcPr>
          <w:p w14:paraId="5CE45C82" w14:textId="2F8D0021" w:rsidR="004F1196" w:rsidRPr="00B22916" w:rsidRDefault="004F1196" w:rsidP="004F1196">
            <w:pPr>
              <w:rPr>
                <w:rFonts w:eastAsia="Trebuchet MS"/>
              </w:rPr>
            </w:pPr>
            <w:proofErr w:type="spellStart"/>
            <w:r w:rsidRPr="00BC0418">
              <w:rPr>
                <w:sz w:val="24"/>
                <w:szCs w:val="24"/>
              </w:rPr>
              <w:t>Studi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kasus</w:t>
            </w:r>
            <w:proofErr w:type="spellEnd"/>
            <w:r w:rsidRPr="00BC0418">
              <w:rPr>
                <w:sz w:val="24"/>
                <w:szCs w:val="24"/>
              </w:rPr>
              <w:t xml:space="preserve"> &amp; </w:t>
            </w:r>
            <w:proofErr w:type="spellStart"/>
            <w:r w:rsidRPr="00BC0418">
              <w:rPr>
                <w:sz w:val="24"/>
                <w:szCs w:val="24"/>
              </w:rPr>
              <w:t>diskusi</w:t>
            </w:r>
            <w:proofErr w:type="spellEnd"/>
            <w:r w:rsidRPr="00BC0418">
              <w:rPr>
                <w:sz w:val="24"/>
                <w:szCs w:val="24"/>
              </w:rPr>
              <w:t xml:space="preserve"> (2 JP)</w:t>
            </w:r>
          </w:p>
        </w:tc>
        <w:tc>
          <w:tcPr>
            <w:tcW w:w="1855" w:type="dxa"/>
            <w:gridSpan w:val="3"/>
            <w:vAlign w:val="center"/>
          </w:tcPr>
          <w:p w14:paraId="3FBDD931" w14:textId="4F4AB4E6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 xml:space="preserve">Forum </w:t>
            </w:r>
            <w:proofErr w:type="spellStart"/>
            <w:r w:rsidRPr="00BC0418">
              <w:rPr>
                <w:sz w:val="24"/>
                <w:szCs w:val="24"/>
              </w:rPr>
              <w:t>diskusi</w:t>
            </w:r>
            <w:proofErr w:type="spellEnd"/>
            <w:r w:rsidRPr="00BC0418">
              <w:rPr>
                <w:sz w:val="24"/>
                <w:szCs w:val="24"/>
              </w:rPr>
              <w:t xml:space="preserve"> (1 JP)</w:t>
            </w:r>
          </w:p>
        </w:tc>
        <w:tc>
          <w:tcPr>
            <w:tcW w:w="1559" w:type="dxa"/>
            <w:gridSpan w:val="2"/>
            <w:vAlign w:val="center"/>
          </w:tcPr>
          <w:p w14:paraId="71421134" w14:textId="000ABD44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Regulasi</w:t>
            </w:r>
            <w:proofErr w:type="spellEnd"/>
            <w:r w:rsidRPr="00BC0418">
              <w:rPr>
                <w:sz w:val="24"/>
                <w:szCs w:val="24"/>
              </w:rPr>
              <w:t xml:space="preserve"> PBJ &amp; </w:t>
            </w:r>
            <w:proofErr w:type="spellStart"/>
            <w:r w:rsidRPr="00BC0418">
              <w:rPr>
                <w:sz w:val="24"/>
                <w:szCs w:val="24"/>
              </w:rPr>
              <w:t>Siklus</w:t>
            </w:r>
            <w:proofErr w:type="spellEnd"/>
            <w:r w:rsidRPr="00BC0418">
              <w:rPr>
                <w:sz w:val="24"/>
                <w:szCs w:val="24"/>
              </w:rPr>
              <w:t xml:space="preserve"> PBJ</w:t>
            </w:r>
          </w:p>
        </w:tc>
        <w:tc>
          <w:tcPr>
            <w:tcW w:w="1140" w:type="dxa"/>
            <w:vAlign w:val="center"/>
          </w:tcPr>
          <w:p w14:paraId="0E9AE105" w14:textId="370B87C9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3%</w:t>
            </w:r>
          </w:p>
        </w:tc>
      </w:tr>
      <w:tr w:rsidR="004F1196" w:rsidRPr="00B22916" w14:paraId="64068B44" w14:textId="77777777" w:rsidTr="002C1B4C">
        <w:tc>
          <w:tcPr>
            <w:tcW w:w="732" w:type="dxa"/>
          </w:tcPr>
          <w:p w14:paraId="1BDE8944" w14:textId="73C9279A" w:rsidR="004F1196" w:rsidRPr="00827E0D" w:rsidRDefault="004F1196" w:rsidP="004F1196">
            <w:pPr>
              <w:ind w:left="-90" w:right="-108"/>
              <w:jc w:val="center"/>
              <w:rPr>
                <w:rFonts w:eastAsia="Calibri"/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t>3</w:t>
            </w:r>
          </w:p>
        </w:tc>
        <w:tc>
          <w:tcPr>
            <w:tcW w:w="2093" w:type="dxa"/>
            <w:gridSpan w:val="2"/>
            <w:vAlign w:val="center"/>
          </w:tcPr>
          <w:p w14:paraId="4344BF82" w14:textId="17A9D254" w:rsidR="004F1196" w:rsidRPr="00B22916" w:rsidRDefault="004F1196" w:rsidP="004F1196">
            <w:pPr>
              <w:ind w:left="142"/>
              <w:rPr>
                <w:rFonts w:eastAsia="Calibri"/>
              </w:rPr>
            </w:pPr>
            <w:r w:rsidRPr="00BC0418">
              <w:rPr>
                <w:sz w:val="24"/>
                <w:szCs w:val="24"/>
              </w:rPr>
              <w:t>Sub</w:t>
            </w:r>
            <w:r w:rsidRPr="00BC0418">
              <w:rPr>
                <w:sz w:val="24"/>
                <w:szCs w:val="24"/>
              </w:rPr>
              <w:noBreakHyphen/>
              <w:t xml:space="preserve">CPMK1: </w:t>
            </w:r>
            <w:proofErr w:type="spellStart"/>
            <w:r w:rsidRPr="00BC0418">
              <w:rPr>
                <w:sz w:val="24"/>
                <w:szCs w:val="24"/>
              </w:rPr>
              <w:t>Menguraikan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siklus</w:t>
            </w:r>
            <w:proofErr w:type="spellEnd"/>
            <w:r w:rsidRPr="00BC0418">
              <w:rPr>
                <w:sz w:val="24"/>
                <w:szCs w:val="24"/>
              </w:rPr>
              <w:t xml:space="preserve"> PBJ</w:t>
            </w:r>
          </w:p>
        </w:tc>
        <w:tc>
          <w:tcPr>
            <w:tcW w:w="1700" w:type="dxa"/>
            <w:gridSpan w:val="2"/>
            <w:vAlign w:val="center"/>
          </w:tcPr>
          <w:p w14:paraId="3F73B4D8" w14:textId="68F6A7FF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Mengurai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tahapan</w:t>
            </w:r>
            <w:proofErr w:type="spellEnd"/>
            <w:r w:rsidRPr="00BC0418">
              <w:rPr>
                <w:sz w:val="24"/>
                <w:szCs w:val="24"/>
              </w:rPr>
              <w:t xml:space="preserve"> PBJ</w:t>
            </w:r>
          </w:p>
        </w:tc>
        <w:tc>
          <w:tcPr>
            <w:tcW w:w="2124" w:type="dxa"/>
            <w:gridSpan w:val="2"/>
            <w:vAlign w:val="center"/>
          </w:tcPr>
          <w:p w14:paraId="54ED9B68" w14:textId="5997DD6B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Tes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formatif</w:t>
            </w:r>
            <w:proofErr w:type="spellEnd"/>
          </w:p>
        </w:tc>
        <w:tc>
          <w:tcPr>
            <w:tcW w:w="1703" w:type="dxa"/>
            <w:gridSpan w:val="3"/>
            <w:vAlign w:val="center"/>
          </w:tcPr>
          <w:p w14:paraId="3A6FD5EC" w14:textId="32162E69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Pemaparan</w:t>
            </w:r>
            <w:proofErr w:type="spellEnd"/>
            <w:r w:rsidRPr="00BC0418">
              <w:rPr>
                <w:sz w:val="24"/>
                <w:szCs w:val="24"/>
              </w:rPr>
              <w:t xml:space="preserve"> &amp; </w:t>
            </w:r>
            <w:proofErr w:type="spellStart"/>
            <w:r w:rsidRPr="00BC0418">
              <w:rPr>
                <w:sz w:val="24"/>
                <w:szCs w:val="24"/>
              </w:rPr>
              <w:t>latihan</w:t>
            </w:r>
            <w:proofErr w:type="spellEnd"/>
            <w:r w:rsidRPr="00BC0418">
              <w:rPr>
                <w:sz w:val="24"/>
                <w:szCs w:val="24"/>
              </w:rPr>
              <w:t xml:space="preserve"> (2 JP)</w:t>
            </w:r>
          </w:p>
        </w:tc>
        <w:tc>
          <w:tcPr>
            <w:tcW w:w="1855" w:type="dxa"/>
            <w:gridSpan w:val="3"/>
            <w:vAlign w:val="center"/>
          </w:tcPr>
          <w:p w14:paraId="6F6EA336" w14:textId="17FF3223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Bahan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belajar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mandiri</w:t>
            </w:r>
            <w:proofErr w:type="spellEnd"/>
            <w:r w:rsidRPr="00BC0418">
              <w:rPr>
                <w:sz w:val="24"/>
                <w:szCs w:val="24"/>
              </w:rPr>
              <w:t xml:space="preserve"> (1 JP)</w:t>
            </w:r>
          </w:p>
        </w:tc>
        <w:tc>
          <w:tcPr>
            <w:tcW w:w="1559" w:type="dxa"/>
            <w:gridSpan w:val="2"/>
            <w:vAlign w:val="center"/>
          </w:tcPr>
          <w:p w14:paraId="02783EB7" w14:textId="343320D6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Siklus</w:t>
            </w:r>
            <w:proofErr w:type="spellEnd"/>
            <w:r w:rsidRPr="00BC0418">
              <w:rPr>
                <w:sz w:val="24"/>
                <w:szCs w:val="24"/>
              </w:rPr>
              <w:t xml:space="preserve"> PBJ</w:t>
            </w:r>
          </w:p>
        </w:tc>
        <w:tc>
          <w:tcPr>
            <w:tcW w:w="1140" w:type="dxa"/>
            <w:vAlign w:val="center"/>
          </w:tcPr>
          <w:p w14:paraId="5A0A9BC4" w14:textId="287F8D75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3%</w:t>
            </w:r>
          </w:p>
        </w:tc>
      </w:tr>
      <w:tr w:rsidR="004F1196" w:rsidRPr="00B22916" w14:paraId="75EB44B6" w14:textId="77777777" w:rsidTr="009F33DB">
        <w:tc>
          <w:tcPr>
            <w:tcW w:w="732" w:type="dxa"/>
          </w:tcPr>
          <w:p w14:paraId="788CA138" w14:textId="07013CFA" w:rsidR="004F1196" w:rsidRPr="00827E0D" w:rsidRDefault="004F1196" w:rsidP="004F1196">
            <w:pPr>
              <w:ind w:left="-90" w:right="-108"/>
              <w:jc w:val="center"/>
              <w:rPr>
                <w:rFonts w:eastAsia="Calibri"/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t>4</w:t>
            </w:r>
          </w:p>
        </w:tc>
        <w:tc>
          <w:tcPr>
            <w:tcW w:w="2093" w:type="dxa"/>
            <w:gridSpan w:val="2"/>
            <w:vAlign w:val="center"/>
          </w:tcPr>
          <w:p w14:paraId="4611E704" w14:textId="40628191" w:rsidR="004F1196" w:rsidRPr="00B22916" w:rsidRDefault="004F1196" w:rsidP="004F1196">
            <w:pPr>
              <w:ind w:left="142"/>
              <w:rPr>
                <w:rFonts w:eastAsia="Calibri"/>
              </w:rPr>
            </w:pPr>
            <w:r w:rsidRPr="00BC0418">
              <w:rPr>
                <w:sz w:val="24"/>
                <w:szCs w:val="24"/>
              </w:rPr>
              <w:t>Sub</w:t>
            </w:r>
            <w:r w:rsidRPr="00BC0418">
              <w:rPr>
                <w:sz w:val="24"/>
                <w:szCs w:val="24"/>
              </w:rPr>
              <w:noBreakHyphen/>
              <w:t>CPMK1: Menyusun draft RUP</w:t>
            </w:r>
          </w:p>
        </w:tc>
        <w:tc>
          <w:tcPr>
            <w:tcW w:w="1700" w:type="dxa"/>
            <w:gridSpan w:val="2"/>
            <w:vAlign w:val="center"/>
          </w:tcPr>
          <w:p w14:paraId="37D86017" w14:textId="1E117D22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Menyusun RUP</w:t>
            </w:r>
          </w:p>
        </w:tc>
        <w:tc>
          <w:tcPr>
            <w:tcW w:w="2124" w:type="dxa"/>
            <w:gridSpan w:val="2"/>
            <w:vAlign w:val="center"/>
          </w:tcPr>
          <w:p w14:paraId="02EB31D1" w14:textId="634E96CF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  <w:lang w:val="id-ID"/>
              </w:rPr>
              <w:t>embar Kerja</w:t>
            </w:r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individu</w:t>
            </w:r>
            <w:proofErr w:type="spellEnd"/>
          </w:p>
        </w:tc>
        <w:tc>
          <w:tcPr>
            <w:tcW w:w="1703" w:type="dxa"/>
            <w:gridSpan w:val="3"/>
            <w:vAlign w:val="center"/>
          </w:tcPr>
          <w:p w14:paraId="13E2E224" w14:textId="5C733E91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Latihan RUP (2 JP)</w:t>
            </w:r>
          </w:p>
        </w:tc>
        <w:tc>
          <w:tcPr>
            <w:tcW w:w="1855" w:type="dxa"/>
            <w:gridSpan w:val="3"/>
            <w:vAlign w:val="center"/>
          </w:tcPr>
          <w:p w14:paraId="020A2FF0" w14:textId="4C34229B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Simulasi</w:t>
            </w:r>
            <w:proofErr w:type="spellEnd"/>
            <w:r w:rsidRPr="00BC0418">
              <w:rPr>
                <w:sz w:val="24"/>
                <w:szCs w:val="24"/>
              </w:rPr>
              <w:t xml:space="preserve"> online (1 JP)</w:t>
            </w:r>
          </w:p>
        </w:tc>
        <w:tc>
          <w:tcPr>
            <w:tcW w:w="1559" w:type="dxa"/>
            <w:gridSpan w:val="2"/>
            <w:vAlign w:val="center"/>
          </w:tcPr>
          <w:p w14:paraId="5BDDBEC9" w14:textId="07207DA9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RUP/SIRUP</w:t>
            </w:r>
          </w:p>
        </w:tc>
        <w:tc>
          <w:tcPr>
            <w:tcW w:w="1140" w:type="dxa"/>
            <w:vAlign w:val="center"/>
          </w:tcPr>
          <w:p w14:paraId="64ED127D" w14:textId="04817EB6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3%</w:t>
            </w:r>
          </w:p>
        </w:tc>
      </w:tr>
      <w:tr w:rsidR="004F1196" w:rsidRPr="00B22916" w14:paraId="42822801" w14:textId="77777777" w:rsidTr="009C0352">
        <w:tc>
          <w:tcPr>
            <w:tcW w:w="732" w:type="dxa"/>
          </w:tcPr>
          <w:p w14:paraId="551F55A7" w14:textId="558D0A60" w:rsidR="004F1196" w:rsidRPr="00827E0D" w:rsidRDefault="004F1196" w:rsidP="004F1196">
            <w:pPr>
              <w:ind w:left="-90" w:right="-108"/>
              <w:jc w:val="center"/>
              <w:rPr>
                <w:rFonts w:eastAsia="Calibri"/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t>5</w:t>
            </w:r>
          </w:p>
        </w:tc>
        <w:tc>
          <w:tcPr>
            <w:tcW w:w="2093" w:type="dxa"/>
            <w:gridSpan w:val="2"/>
            <w:vAlign w:val="center"/>
          </w:tcPr>
          <w:p w14:paraId="2E25DAE9" w14:textId="76E6B613" w:rsidR="004F1196" w:rsidRPr="00B22916" w:rsidRDefault="004F1196" w:rsidP="004F1196">
            <w:pPr>
              <w:ind w:left="142"/>
              <w:rPr>
                <w:rFonts w:eastAsia="Calibri"/>
              </w:rPr>
            </w:pPr>
            <w:r w:rsidRPr="00BC0418">
              <w:rPr>
                <w:sz w:val="24"/>
                <w:szCs w:val="24"/>
              </w:rPr>
              <w:t>Sub</w:t>
            </w:r>
            <w:r w:rsidRPr="00BC0418">
              <w:rPr>
                <w:sz w:val="24"/>
                <w:szCs w:val="24"/>
              </w:rPr>
              <w:noBreakHyphen/>
              <w:t xml:space="preserve">CPMK2: </w:t>
            </w:r>
            <w:proofErr w:type="spellStart"/>
            <w:r w:rsidRPr="00BC0418">
              <w:rPr>
                <w:sz w:val="24"/>
                <w:szCs w:val="24"/>
              </w:rPr>
              <w:t>Mengoperasikan</w:t>
            </w:r>
            <w:proofErr w:type="spellEnd"/>
            <w:r w:rsidRPr="00BC0418">
              <w:rPr>
                <w:sz w:val="24"/>
                <w:szCs w:val="24"/>
              </w:rPr>
              <w:t xml:space="preserve"> SPSE</w:t>
            </w:r>
          </w:p>
        </w:tc>
        <w:tc>
          <w:tcPr>
            <w:tcW w:w="1700" w:type="dxa"/>
            <w:gridSpan w:val="2"/>
            <w:vAlign w:val="center"/>
          </w:tcPr>
          <w:p w14:paraId="7D4BDE0E" w14:textId="0BE3EC52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 xml:space="preserve">Login &amp; </w:t>
            </w:r>
            <w:proofErr w:type="spellStart"/>
            <w:r w:rsidRPr="00BC0418">
              <w:rPr>
                <w:sz w:val="24"/>
                <w:szCs w:val="24"/>
              </w:rPr>
              <w:t>navigasi</w:t>
            </w:r>
            <w:proofErr w:type="spellEnd"/>
            <w:r w:rsidRPr="00BC0418">
              <w:rPr>
                <w:sz w:val="24"/>
                <w:szCs w:val="24"/>
              </w:rPr>
              <w:t xml:space="preserve"> SPSE</w:t>
            </w:r>
          </w:p>
        </w:tc>
        <w:tc>
          <w:tcPr>
            <w:tcW w:w="2124" w:type="dxa"/>
            <w:gridSpan w:val="2"/>
            <w:vAlign w:val="center"/>
          </w:tcPr>
          <w:p w14:paraId="6292AEE1" w14:textId="41EDAB2E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Praktik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langsung</w:t>
            </w:r>
            <w:proofErr w:type="spellEnd"/>
          </w:p>
        </w:tc>
        <w:tc>
          <w:tcPr>
            <w:tcW w:w="1703" w:type="dxa"/>
            <w:gridSpan w:val="3"/>
            <w:vAlign w:val="center"/>
          </w:tcPr>
          <w:p w14:paraId="304BC7E1" w14:textId="55CCCFB0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Praktikum</w:t>
            </w:r>
            <w:proofErr w:type="spellEnd"/>
            <w:r w:rsidRPr="00BC0418">
              <w:rPr>
                <w:sz w:val="24"/>
                <w:szCs w:val="24"/>
              </w:rPr>
              <w:t xml:space="preserve"> SPSE (3 JP)</w:t>
            </w:r>
          </w:p>
        </w:tc>
        <w:tc>
          <w:tcPr>
            <w:tcW w:w="1855" w:type="dxa"/>
            <w:gridSpan w:val="3"/>
            <w:vAlign w:val="center"/>
          </w:tcPr>
          <w:p w14:paraId="663FC9EB" w14:textId="2D4873D2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Video tutorial</w:t>
            </w:r>
          </w:p>
        </w:tc>
        <w:tc>
          <w:tcPr>
            <w:tcW w:w="1559" w:type="dxa"/>
            <w:gridSpan w:val="2"/>
            <w:vAlign w:val="center"/>
          </w:tcPr>
          <w:p w14:paraId="38322BA4" w14:textId="4F9013CF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Pengantar</w:t>
            </w:r>
            <w:proofErr w:type="spellEnd"/>
            <w:r w:rsidRPr="00BC0418">
              <w:rPr>
                <w:sz w:val="24"/>
                <w:szCs w:val="24"/>
              </w:rPr>
              <w:t xml:space="preserve"> SPSE</w:t>
            </w:r>
          </w:p>
        </w:tc>
        <w:tc>
          <w:tcPr>
            <w:tcW w:w="1140" w:type="dxa"/>
            <w:vAlign w:val="center"/>
          </w:tcPr>
          <w:p w14:paraId="77C1024C" w14:textId="6554C1D7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5%</w:t>
            </w:r>
          </w:p>
        </w:tc>
      </w:tr>
      <w:tr w:rsidR="004F1196" w:rsidRPr="00B22916" w14:paraId="258876E7" w14:textId="77777777" w:rsidTr="00091DAE">
        <w:tc>
          <w:tcPr>
            <w:tcW w:w="732" w:type="dxa"/>
          </w:tcPr>
          <w:p w14:paraId="6B246557" w14:textId="1ED3F0A0" w:rsidR="004F1196" w:rsidRPr="00827E0D" w:rsidRDefault="004F1196" w:rsidP="004F1196">
            <w:pPr>
              <w:ind w:left="-90" w:right="-108"/>
              <w:jc w:val="center"/>
              <w:rPr>
                <w:rFonts w:eastAsia="Calibri"/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t>6</w:t>
            </w:r>
          </w:p>
        </w:tc>
        <w:tc>
          <w:tcPr>
            <w:tcW w:w="2093" w:type="dxa"/>
            <w:gridSpan w:val="2"/>
            <w:vAlign w:val="center"/>
          </w:tcPr>
          <w:p w14:paraId="6E509F15" w14:textId="4D68682D" w:rsidR="004F1196" w:rsidRPr="00B22916" w:rsidRDefault="004F1196" w:rsidP="004F1196">
            <w:pPr>
              <w:ind w:left="142"/>
              <w:rPr>
                <w:rFonts w:eastAsia="Calibri"/>
              </w:rPr>
            </w:pPr>
            <w:r w:rsidRPr="00BC0418">
              <w:rPr>
                <w:sz w:val="24"/>
                <w:szCs w:val="24"/>
              </w:rPr>
              <w:t>Sub</w:t>
            </w:r>
            <w:r w:rsidRPr="00BC0418">
              <w:rPr>
                <w:sz w:val="24"/>
                <w:szCs w:val="24"/>
              </w:rPr>
              <w:noBreakHyphen/>
              <w:t xml:space="preserve">CPMK2: Input </w:t>
            </w:r>
            <w:proofErr w:type="spellStart"/>
            <w:r w:rsidRPr="00BC0418">
              <w:rPr>
                <w:sz w:val="24"/>
                <w:szCs w:val="24"/>
              </w:rPr>
              <w:t>paket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pengadaan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25F3D8CC" w14:textId="39715E3D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 xml:space="preserve">Input data </w:t>
            </w:r>
            <w:proofErr w:type="spellStart"/>
            <w:r w:rsidRPr="00BC0418">
              <w:rPr>
                <w:sz w:val="24"/>
                <w:szCs w:val="24"/>
              </w:rPr>
              <w:t>paket</w:t>
            </w:r>
            <w:proofErr w:type="spellEnd"/>
          </w:p>
        </w:tc>
        <w:tc>
          <w:tcPr>
            <w:tcW w:w="2124" w:type="dxa"/>
            <w:gridSpan w:val="2"/>
            <w:vAlign w:val="center"/>
          </w:tcPr>
          <w:p w14:paraId="16D0E0CE" w14:textId="4D392679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Praktik</w:t>
            </w:r>
            <w:proofErr w:type="spellEnd"/>
          </w:p>
        </w:tc>
        <w:tc>
          <w:tcPr>
            <w:tcW w:w="1703" w:type="dxa"/>
            <w:gridSpan w:val="3"/>
            <w:vAlign w:val="center"/>
          </w:tcPr>
          <w:p w14:paraId="664CF861" w14:textId="2485C168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Praktikum</w:t>
            </w:r>
            <w:proofErr w:type="spellEnd"/>
            <w:r w:rsidRPr="00BC0418">
              <w:rPr>
                <w:sz w:val="24"/>
                <w:szCs w:val="24"/>
              </w:rPr>
              <w:t xml:space="preserve"> SPSE (3 JP)</w:t>
            </w:r>
          </w:p>
        </w:tc>
        <w:tc>
          <w:tcPr>
            <w:tcW w:w="1855" w:type="dxa"/>
            <w:gridSpan w:val="3"/>
            <w:vAlign w:val="center"/>
          </w:tcPr>
          <w:p w14:paraId="31E18E43" w14:textId="3A597744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Simulasi</w:t>
            </w:r>
            <w:proofErr w:type="spellEnd"/>
            <w:r w:rsidRPr="00BC0418">
              <w:rPr>
                <w:sz w:val="24"/>
                <w:szCs w:val="24"/>
              </w:rPr>
              <w:t xml:space="preserve"> SPSE</w:t>
            </w:r>
          </w:p>
        </w:tc>
        <w:tc>
          <w:tcPr>
            <w:tcW w:w="1559" w:type="dxa"/>
            <w:gridSpan w:val="2"/>
            <w:vAlign w:val="center"/>
          </w:tcPr>
          <w:p w14:paraId="351B5ED5" w14:textId="1541464B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 xml:space="preserve">Input </w:t>
            </w:r>
            <w:proofErr w:type="spellStart"/>
            <w:r w:rsidRPr="00BC0418">
              <w:rPr>
                <w:sz w:val="24"/>
                <w:szCs w:val="24"/>
              </w:rPr>
              <w:t>paket</w:t>
            </w:r>
            <w:proofErr w:type="spellEnd"/>
            <w:r w:rsidRPr="00BC0418">
              <w:rPr>
                <w:sz w:val="24"/>
                <w:szCs w:val="24"/>
              </w:rPr>
              <w:t xml:space="preserve"> PBJ</w:t>
            </w:r>
          </w:p>
        </w:tc>
        <w:tc>
          <w:tcPr>
            <w:tcW w:w="1140" w:type="dxa"/>
            <w:vAlign w:val="center"/>
          </w:tcPr>
          <w:p w14:paraId="7611D795" w14:textId="043275E1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5%</w:t>
            </w:r>
          </w:p>
        </w:tc>
      </w:tr>
      <w:tr w:rsidR="004F1196" w:rsidRPr="00B22916" w14:paraId="368CAE90" w14:textId="77777777" w:rsidTr="00B61C8C">
        <w:tc>
          <w:tcPr>
            <w:tcW w:w="732" w:type="dxa"/>
          </w:tcPr>
          <w:p w14:paraId="532FCC0C" w14:textId="43C2E53E" w:rsidR="004F1196" w:rsidRPr="00827E0D" w:rsidRDefault="004F1196" w:rsidP="004F1196">
            <w:pPr>
              <w:ind w:left="-90" w:right="-108"/>
              <w:jc w:val="center"/>
              <w:rPr>
                <w:rFonts w:eastAsia="Calibri"/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t>7</w:t>
            </w:r>
          </w:p>
        </w:tc>
        <w:tc>
          <w:tcPr>
            <w:tcW w:w="2093" w:type="dxa"/>
            <w:gridSpan w:val="2"/>
            <w:vAlign w:val="center"/>
          </w:tcPr>
          <w:p w14:paraId="6BB3CB43" w14:textId="4B85E5CB" w:rsidR="004F1196" w:rsidRPr="00B22916" w:rsidRDefault="004F1196" w:rsidP="004F1196">
            <w:pPr>
              <w:ind w:left="142"/>
              <w:rPr>
                <w:rFonts w:eastAsia="Calibri"/>
              </w:rPr>
            </w:pPr>
            <w:r w:rsidRPr="00BC0418">
              <w:rPr>
                <w:sz w:val="24"/>
                <w:szCs w:val="24"/>
              </w:rPr>
              <w:t>Sub</w:t>
            </w:r>
            <w:r w:rsidRPr="00BC0418">
              <w:rPr>
                <w:sz w:val="24"/>
                <w:szCs w:val="24"/>
              </w:rPr>
              <w:noBreakHyphen/>
              <w:t>CPMK3: Menyusun HPS</w:t>
            </w:r>
          </w:p>
        </w:tc>
        <w:tc>
          <w:tcPr>
            <w:tcW w:w="1700" w:type="dxa"/>
            <w:gridSpan w:val="2"/>
            <w:vAlign w:val="center"/>
          </w:tcPr>
          <w:p w14:paraId="6B89C08C" w14:textId="6ACD7D7A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Menyusun HPS</w:t>
            </w:r>
          </w:p>
        </w:tc>
        <w:tc>
          <w:tcPr>
            <w:tcW w:w="2124" w:type="dxa"/>
            <w:gridSpan w:val="2"/>
            <w:vAlign w:val="center"/>
          </w:tcPr>
          <w:p w14:paraId="1EACBAC4" w14:textId="68539E44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Proyek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kecil</w:t>
            </w:r>
            <w:proofErr w:type="spellEnd"/>
          </w:p>
        </w:tc>
        <w:tc>
          <w:tcPr>
            <w:tcW w:w="1703" w:type="dxa"/>
            <w:gridSpan w:val="3"/>
            <w:vAlign w:val="center"/>
          </w:tcPr>
          <w:p w14:paraId="6385A713" w14:textId="6AEB74BC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Workshop HPS (3 JP)</w:t>
            </w:r>
          </w:p>
        </w:tc>
        <w:tc>
          <w:tcPr>
            <w:tcW w:w="1855" w:type="dxa"/>
            <w:gridSpan w:val="3"/>
            <w:vAlign w:val="center"/>
          </w:tcPr>
          <w:p w14:paraId="196774BF" w14:textId="65EA4EEC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Pendampingan</w:t>
            </w:r>
            <w:proofErr w:type="spellEnd"/>
            <w:r w:rsidRPr="00BC0418">
              <w:rPr>
                <w:sz w:val="24"/>
                <w:szCs w:val="24"/>
              </w:rPr>
              <w:t xml:space="preserve"> online</w:t>
            </w:r>
          </w:p>
        </w:tc>
        <w:tc>
          <w:tcPr>
            <w:tcW w:w="1559" w:type="dxa"/>
            <w:gridSpan w:val="2"/>
            <w:vAlign w:val="center"/>
          </w:tcPr>
          <w:p w14:paraId="30F68BFE" w14:textId="68E2B309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HPS, KAK</w:t>
            </w:r>
          </w:p>
        </w:tc>
        <w:tc>
          <w:tcPr>
            <w:tcW w:w="1140" w:type="dxa"/>
            <w:vAlign w:val="center"/>
          </w:tcPr>
          <w:p w14:paraId="7D65697C" w14:textId="5BFB5169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8%</w:t>
            </w:r>
          </w:p>
        </w:tc>
      </w:tr>
      <w:tr w:rsidR="004F1196" w:rsidRPr="00B22916" w14:paraId="4C396337" w14:textId="77777777" w:rsidTr="00F37F7C">
        <w:tc>
          <w:tcPr>
            <w:tcW w:w="732" w:type="dxa"/>
          </w:tcPr>
          <w:p w14:paraId="79FAFA17" w14:textId="26E1616E" w:rsidR="004F1196" w:rsidRPr="00827E0D" w:rsidRDefault="004F1196" w:rsidP="004F1196">
            <w:pPr>
              <w:ind w:left="-90" w:right="-108"/>
              <w:jc w:val="center"/>
              <w:rPr>
                <w:rFonts w:eastAsia="Calibri"/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t>8</w:t>
            </w:r>
          </w:p>
        </w:tc>
        <w:tc>
          <w:tcPr>
            <w:tcW w:w="2093" w:type="dxa"/>
            <w:gridSpan w:val="2"/>
            <w:vAlign w:val="center"/>
          </w:tcPr>
          <w:p w14:paraId="2C594D67" w14:textId="07672B51" w:rsidR="004F1196" w:rsidRPr="00B22916" w:rsidRDefault="004F1196" w:rsidP="004F1196">
            <w:pPr>
              <w:ind w:left="142"/>
              <w:rPr>
                <w:rFonts w:eastAsia="Calibri"/>
              </w:rPr>
            </w:pPr>
            <w:r w:rsidRPr="00BC0418">
              <w:rPr>
                <w:sz w:val="24"/>
                <w:szCs w:val="24"/>
              </w:rPr>
              <w:t>Sub</w:t>
            </w:r>
            <w:r w:rsidRPr="00BC0418">
              <w:rPr>
                <w:sz w:val="24"/>
                <w:szCs w:val="24"/>
              </w:rPr>
              <w:noBreakHyphen/>
              <w:t xml:space="preserve">CPMK3: </w:t>
            </w:r>
            <w:proofErr w:type="spellStart"/>
            <w:r w:rsidRPr="00BC0418">
              <w:rPr>
                <w:sz w:val="24"/>
                <w:szCs w:val="24"/>
              </w:rPr>
              <w:t>Dokumen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pemilihan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78FB246F" w14:textId="1BF57E72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 xml:space="preserve">Menyusun </w:t>
            </w:r>
            <w:proofErr w:type="spellStart"/>
            <w:r w:rsidRPr="00BC0418">
              <w:rPr>
                <w:sz w:val="24"/>
                <w:szCs w:val="24"/>
              </w:rPr>
              <w:t>dokumen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124" w:type="dxa"/>
            <w:gridSpan w:val="2"/>
            <w:vAlign w:val="center"/>
          </w:tcPr>
          <w:p w14:paraId="55B1A31E" w14:textId="3400A1D9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Proyek</w:t>
            </w:r>
            <w:proofErr w:type="spellEnd"/>
          </w:p>
        </w:tc>
        <w:tc>
          <w:tcPr>
            <w:tcW w:w="1703" w:type="dxa"/>
            <w:gridSpan w:val="3"/>
            <w:vAlign w:val="center"/>
          </w:tcPr>
          <w:p w14:paraId="1ACBAC36" w14:textId="174DD1C9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Praktikum</w:t>
            </w:r>
            <w:proofErr w:type="spellEnd"/>
            <w:r w:rsidRPr="00BC0418">
              <w:rPr>
                <w:sz w:val="24"/>
                <w:szCs w:val="24"/>
              </w:rPr>
              <w:t xml:space="preserve"> (3 JP)</w:t>
            </w:r>
          </w:p>
        </w:tc>
        <w:tc>
          <w:tcPr>
            <w:tcW w:w="1855" w:type="dxa"/>
            <w:gridSpan w:val="3"/>
            <w:vAlign w:val="center"/>
          </w:tcPr>
          <w:p w14:paraId="129A6631" w14:textId="1F75B83B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Review online</w:t>
            </w:r>
          </w:p>
        </w:tc>
        <w:tc>
          <w:tcPr>
            <w:tcW w:w="1559" w:type="dxa"/>
            <w:gridSpan w:val="2"/>
            <w:vAlign w:val="center"/>
          </w:tcPr>
          <w:p w14:paraId="484F1FB8" w14:textId="0229695B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Dokumen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pemilihan</w:t>
            </w:r>
            <w:proofErr w:type="spellEnd"/>
          </w:p>
        </w:tc>
        <w:tc>
          <w:tcPr>
            <w:tcW w:w="1140" w:type="dxa"/>
            <w:vAlign w:val="center"/>
          </w:tcPr>
          <w:p w14:paraId="1E80BF58" w14:textId="09BB8B33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8%</w:t>
            </w:r>
          </w:p>
        </w:tc>
      </w:tr>
      <w:tr w:rsidR="004F1196" w:rsidRPr="00B22916" w14:paraId="0F065564" w14:textId="77777777" w:rsidTr="00D17999">
        <w:tc>
          <w:tcPr>
            <w:tcW w:w="732" w:type="dxa"/>
          </w:tcPr>
          <w:p w14:paraId="4BA2B823" w14:textId="2F636DA3" w:rsidR="004F1196" w:rsidRPr="00827E0D" w:rsidRDefault="004F1196" w:rsidP="004F1196">
            <w:pPr>
              <w:ind w:left="-90" w:right="-108"/>
              <w:jc w:val="center"/>
              <w:rPr>
                <w:rFonts w:eastAsia="Calibri"/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t>9</w:t>
            </w:r>
          </w:p>
        </w:tc>
        <w:tc>
          <w:tcPr>
            <w:tcW w:w="2093" w:type="dxa"/>
            <w:gridSpan w:val="2"/>
            <w:vAlign w:val="center"/>
          </w:tcPr>
          <w:p w14:paraId="3C7EF114" w14:textId="3FA63543" w:rsidR="004F1196" w:rsidRPr="00B22916" w:rsidRDefault="004F1196" w:rsidP="004F1196">
            <w:pPr>
              <w:ind w:left="142"/>
              <w:rPr>
                <w:rFonts w:eastAsia="Calibri"/>
              </w:rPr>
            </w:pPr>
            <w:r w:rsidRPr="00BC0418">
              <w:rPr>
                <w:sz w:val="24"/>
                <w:szCs w:val="24"/>
              </w:rPr>
              <w:t>Sub</w:t>
            </w:r>
            <w:r w:rsidRPr="00BC0418">
              <w:rPr>
                <w:sz w:val="24"/>
                <w:szCs w:val="24"/>
              </w:rPr>
              <w:noBreakHyphen/>
              <w:t xml:space="preserve">CPMK4: </w:t>
            </w:r>
            <w:proofErr w:type="spellStart"/>
            <w:r w:rsidRPr="00BC0418">
              <w:rPr>
                <w:sz w:val="24"/>
                <w:szCs w:val="24"/>
              </w:rPr>
              <w:t>Observasi</w:t>
            </w:r>
            <w:proofErr w:type="spellEnd"/>
            <w:r w:rsidRPr="00BC0418">
              <w:rPr>
                <w:sz w:val="24"/>
                <w:szCs w:val="24"/>
              </w:rPr>
              <w:t xml:space="preserve"> PBJ</w:t>
            </w:r>
          </w:p>
        </w:tc>
        <w:tc>
          <w:tcPr>
            <w:tcW w:w="1700" w:type="dxa"/>
            <w:gridSpan w:val="2"/>
            <w:vAlign w:val="center"/>
          </w:tcPr>
          <w:p w14:paraId="6CF3685A" w14:textId="66562EEB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Menjelaskan</w:t>
            </w:r>
            <w:proofErr w:type="spellEnd"/>
            <w:r w:rsidRPr="00BC0418">
              <w:rPr>
                <w:sz w:val="24"/>
                <w:szCs w:val="24"/>
              </w:rPr>
              <w:t xml:space="preserve"> proses PBJ di </w:t>
            </w:r>
            <w:proofErr w:type="spellStart"/>
            <w:r w:rsidRPr="00BC0418">
              <w:rPr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2124" w:type="dxa"/>
            <w:gridSpan w:val="2"/>
            <w:vAlign w:val="center"/>
          </w:tcPr>
          <w:p w14:paraId="50F7279A" w14:textId="1352D693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Laporan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1703" w:type="dxa"/>
            <w:gridSpan w:val="3"/>
            <w:vAlign w:val="center"/>
          </w:tcPr>
          <w:p w14:paraId="34B70FCB" w14:textId="6BFE79C6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Kunjungan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instansi</w:t>
            </w:r>
            <w:proofErr w:type="spellEnd"/>
            <w:r w:rsidRPr="00BC0418">
              <w:rPr>
                <w:sz w:val="24"/>
                <w:szCs w:val="24"/>
              </w:rPr>
              <w:t xml:space="preserve"> (3 JP)</w:t>
            </w:r>
          </w:p>
        </w:tc>
        <w:tc>
          <w:tcPr>
            <w:tcW w:w="1855" w:type="dxa"/>
            <w:gridSpan w:val="3"/>
            <w:vAlign w:val="center"/>
          </w:tcPr>
          <w:p w14:paraId="6DE5B835" w14:textId="1C929FDC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 xml:space="preserve">Upload </w:t>
            </w:r>
            <w:proofErr w:type="spellStart"/>
            <w:r w:rsidRPr="00BC0418">
              <w:rPr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20D8C4D0" w14:textId="400B895F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Observasi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lapangan</w:t>
            </w:r>
            <w:proofErr w:type="spellEnd"/>
          </w:p>
        </w:tc>
        <w:tc>
          <w:tcPr>
            <w:tcW w:w="1140" w:type="dxa"/>
            <w:vAlign w:val="center"/>
          </w:tcPr>
          <w:p w14:paraId="37032745" w14:textId="15A1E22C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5%</w:t>
            </w:r>
          </w:p>
        </w:tc>
      </w:tr>
      <w:tr w:rsidR="004F1196" w:rsidRPr="00B22916" w14:paraId="0CB398C1" w14:textId="77777777" w:rsidTr="00EA68E9">
        <w:tc>
          <w:tcPr>
            <w:tcW w:w="732" w:type="dxa"/>
          </w:tcPr>
          <w:p w14:paraId="37B836E4" w14:textId="6DE9FF0F" w:rsidR="004F1196" w:rsidRPr="00827E0D" w:rsidRDefault="004F1196" w:rsidP="004F1196">
            <w:pPr>
              <w:ind w:left="-90" w:right="-108"/>
              <w:jc w:val="center"/>
              <w:rPr>
                <w:rFonts w:eastAsia="Calibri"/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t>10</w:t>
            </w:r>
          </w:p>
        </w:tc>
        <w:tc>
          <w:tcPr>
            <w:tcW w:w="2093" w:type="dxa"/>
            <w:gridSpan w:val="2"/>
            <w:vAlign w:val="center"/>
          </w:tcPr>
          <w:p w14:paraId="311E88F8" w14:textId="0858471E" w:rsidR="004F1196" w:rsidRPr="00B22916" w:rsidRDefault="004F1196" w:rsidP="004F1196">
            <w:pPr>
              <w:ind w:left="142"/>
              <w:rPr>
                <w:rFonts w:eastAsia="Calibri"/>
              </w:rPr>
            </w:pPr>
            <w:r w:rsidRPr="00BC0418">
              <w:rPr>
                <w:sz w:val="24"/>
                <w:szCs w:val="24"/>
              </w:rPr>
              <w:t>Sub</w:t>
            </w:r>
            <w:r w:rsidRPr="00BC0418">
              <w:rPr>
                <w:sz w:val="24"/>
                <w:szCs w:val="24"/>
              </w:rPr>
              <w:noBreakHyphen/>
              <w:t xml:space="preserve">CPMK4: Upload </w:t>
            </w:r>
            <w:proofErr w:type="spellStart"/>
            <w:r w:rsidRPr="00BC0418">
              <w:rPr>
                <w:sz w:val="24"/>
                <w:szCs w:val="24"/>
              </w:rPr>
              <w:t>dokumen</w:t>
            </w:r>
            <w:proofErr w:type="spellEnd"/>
            <w:r w:rsidRPr="00BC0418">
              <w:rPr>
                <w:sz w:val="24"/>
                <w:szCs w:val="24"/>
              </w:rPr>
              <w:t xml:space="preserve"> tender</w:t>
            </w:r>
          </w:p>
        </w:tc>
        <w:tc>
          <w:tcPr>
            <w:tcW w:w="1700" w:type="dxa"/>
            <w:gridSpan w:val="2"/>
            <w:vAlign w:val="center"/>
          </w:tcPr>
          <w:p w14:paraId="7B795826" w14:textId="3DAD0A30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Melakukan</w:t>
            </w:r>
            <w:proofErr w:type="spellEnd"/>
            <w:r w:rsidRPr="00BC0418">
              <w:rPr>
                <w:sz w:val="24"/>
                <w:szCs w:val="24"/>
              </w:rPr>
              <w:t xml:space="preserve"> upload </w:t>
            </w:r>
            <w:proofErr w:type="spellStart"/>
            <w:r w:rsidRPr="00BC0418">
              <w:rPr>
                <w:sz w:val="24"/>
                <w:szCs w:val="24"/>
              </w:rPr>
              <w:t>dokumen</w:t>
            </w:r>
            <w:proofErr w:type="spellEnd"/>
          </w:p>
        </w:tc>
        <w:tc>
          <w:tcPr>
            <w:tcW w:w="2124" w:type="dxa"/>
            <w:gridSpan w:val="2"/>
            <w:vAlign w:val="center"/>
          </w:tcPr>
          <w:p w14:paraId="7937A3A3" w14:textId="326CA76F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Praktikum</w:t>
            </w:r>
            <w:proofErr w:type="spellEnd"/>
          </w:p>
        </w:tc>
        <w:tc>
          <w:tcPr>
            <w:tcW w:w="1703" w:type="dxa"/>
            <w:gridSpan w:val="3"/>
            <w:vAlign w:val="center"/>
          </w:tcPr>
          <w:p w14:paraId="668D8B8A" w14:textId="0D60188E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Simulasi</w:t>
            </w:r>
            <w:proofErr w:type="spellEnd"/>
            <w:r w:rsidRPr="00BC0418">
              <w:rPr>
                <w:sz w:val="24"/>
                <w:szCs w:val="24"/>
              </w:rPr>
              <w:t xml:space="preserve"> tender (3 JP)</w:t>
            </w:r>
          </w:p>
        </w:tc>
        <w:tc>
          <w:tcPr>
            <w:tcW w:w="1855" w:type="dxa"/>
            <w:gridSpan w:val="3"/>
            <w:vAlign w:val="center"/>
          </w:tcPr>
          <w:p w14:paraId="5F2F198D" w14:textId="3A9AC126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Pendampingan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2CF4300F" w14:textId="5DF0A62B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Proses tender SPSE</w:t>
            </w:r>
          </w:p>
        </w:tc>
        <w:tc>
          <w:tcPr>
            <w:tcW w:w="1140" w:type="dxa"/>
            <w:vAlign w:val="center"/>
          </w:tcPr>
          <w:p w14:paraId="2EE47043" w14:textId="7423B7E1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8%</w:t>
            </w:r>
          </w:p>
        </w:tc>
      </w:tr>
      <w:tr w:rsidR="004F1196" w:rsidRPr="00B22916" w14:paraId="7ED0AA21" w14:textId="77777777" w:rsidTr="00686DC3">
        <w:tc>
          <w:tcPr>
            <w:tcW w:w="732" w:type="dxa"/>
          </w:tcPr>
          <w:p w14:paraId="7B9E2756" w14:textId="0E24C16A" w:rsidR="004F1196" w:rsidRDefault="004F1196" w:rsidP="004F1196">
            <w:pPr>
              <w:ind w:left="-90" w:right="-108"/>
              <w:jc w:val="center"/>
              <w:rPr>
                <w:rFonts w:eastAsia="Calibri"/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t>11</w:t>
            </w:r>
          </w:p>
        </w:tc>
        <w:tc>
          <w:tcPr>
            <w:tcW w:w="2093" w:type="dxa"/>
            <w:gridSpan w:val="2"/>
            <w:vAlign w:val="center"/>
          </w:tcPr>
          <w:p w14:paraId="7D5817E2" w14:textId="2557CDC3" w:rsidR="004F1196" w:rsidRPr="00B22916" w:rsidRDefault="004F1196" w:rsidP="004F1196">
            <w:pPr>
              <w:ind w:left="142"/>
              <w:rPr>
                <w:rFonts w:eastAsia="Calibri"/>
              </w:rPr>
            </w:pPr>
            <w:r w:rsidRPr="00BC0418">
              <w:rPr>
                <w:sz w:val="24"/>
                <w:szCs w:val="24"/>
              </w:rPr>
              <w:t>Sub</w:t>
            </w:r>
            <w:r w:rsidRPr="00BC0418">
              <w:rPr>
                <w:sz w:val="24"/>
                <w:szCs w:val="24"/>
              </w:rPr>
              <w:noBreakHyphen/>
              <w:t xml:space="preserve">CPMK4: </w:t>
            </w:r>
            <w:proofErr w:type="spellStart"/>
            <w:r w:rsidRPr="00BC0418">
              <w:rPr>
                <w:sz w:val="24"/>
                <w:szCs w:val="24"/>
              </w:rPr>
              <w:t>Evaluasi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penawaran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7992CDE" w14:textId="347D7E31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 xml:space="preserve">Menyusun BA </w:t>
            </w:r>
            <w:proofErr w:type="spellStart"/>
            <w:r w:rsidRPr="00BC0418">
              <w:rPr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2124" w:type="dxa"/>
            <w:gridSpan w:val="2"/>
            <w:vAlign w:val="center"/>
          </w:tcPr>
          <w:p w14:paraId="0A5B0C8E" w14:textId="4D5EFB29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Praktik</w:t>
            </w:r>
            <w:proofErr w:type="spellEnd"/>
          </w:p>
        </w:tc>
        <w:tc>
          <w:tcPr>
            <w:tcW w:w="1703" w:type="dxa"/>
            <w:gridSpan w:val="3"/>
            <w:vAlign w:val="center"/>
          </w:tcPr>
          <w:p w14:paraId="61FD5723" w14:textId="4FD63A2C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Simulasi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evaluasi</w:t>
            </w:r>
            <w:proofErr w:type="spellEnd"/>
            <w:r w:rsidRPr="00BC0418">
              <w:rPr>
                <w:sz w:val="24"/>
                <w:szCs w:val="24"/>
              </w:rPr>
              <w:t xml:space="preserve"> (3 JP)</w:t>
            </w:r>
          </w:p>
        </w:tc>
        <w:tc>
          <w:tcPr>
            <w:tcW w:w="1855" w:type="dxa"/>
            <w:gridSpan w:val="3"/>
            <w:vAlign w:val="center"/>
          </w:tcPr>
          <w:p w14:paraId="4F04B25B" w14:textId="68828180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Review</w:t>
            </w:r>
          </w:p>
        </w:tc>
        <w:tc>
          <w:tcPr>
            <w:tcW w:w="1559" w:type="dxa"/>
            <w:gridSpan w:val="2"/>
            <w:vAlign w:val="center"/>
          </w:tcPr>
          <w:p w14:paraId="023B2255" w14:textId="71AEEB55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Evaluasi</w:t>
            </w:r>
            <w:proofErr w:type="spellEnd"/>
            <w:r w:rsidRPr="00BC0418">
              <w:rPr>
                <w:sz w:val="24"/>
                <w:szCs w:val="24"/>
              </w:rPr>
              <w:t xml:space="preserve"> tender</w:t>
            </w:r>
          </w:p>
        </w:tc>
        <w:tc>
          <w:tcPr>
            <w:tcW w:w="1140" w:type="dxa"/>
            <w:vAlign w:val="center"/>
          </w:tcPr>
          <w:p w14:paraId="31A0BF1E" w14:textId="5E8701EE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8%</w:t>
            </w:r>
          </w:p>
        </w:tc>
      </w:tr>
      <w:tr w:rsidR="004F1196" w:rsidRPr="00B22916" w14:paraId="56EF5E3C" w14:textId="77777777" w:rsidTr="00150416">
        <w:tc>
          <w:tcPr>
            <w:tcW w:w="732" w:type="dxa"/>
          </w:tcPr>
          <w:p w14:paraId="119C8C1E" w14:textId="5591F051" w:rsidR="004F1196" w:rsidRDefault="004F1196" w:rsidP="004F1196">
            <w:pPr>
              <w:ind w:left="-90" w:right="-108"/>
              <w:jc w:val="center"/>
              <w:rPr>
                <w:rFonts w:eastAsia="Calibri"/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lastRenderedPageBreak/>
              <w:t>12</w:t>
            </w:r>
          </w:p>
        </w:tc>
        <w:tc>
          <w:tcPr>
            <w:tcW w:w="2093" w:type="dxa"/>
            <w:gridSpan w:val="2"/>
            <w:vAlign w:val="center"/>
          </w:tcPr>
          <w:p w14:paraId="3DB823BB" w14:textId="6FB21494" w:rsidR="004F1196" w:rsidRPr="00B22916" w:rsidRDefault="004F1196" w:rsidP="004F1196">
            <w:pPr>
              <w:ind w:left="142"/>
              <w:rPr>
                <w:rFonts w:eastAsia="Calibri"/>
              </w:rPr>
            </w:pPr>
            <w:r w:rsidRPr="00BC0418">
              <w:rPr>
                <w:sz w:val="24"/>
                <w:szCs w:val="24"/>
              </w:rPr>
              <w:t>Sub</w:t>
            </w:r>
            <w:r w:rsidRPr="00BC0418">
              <w:rPr>
                <w:sz w:val="24"/>
                <w:szCs w:val="24"/>
              </w:rPr>
              <w:noBreakHyphen/>
              <w:t xml:space="preserve">CPMK4: </w:t>
            </w:r>
            <w:proofErr w:type="spellStart"/>
            <w:r w:rsidRPr="00BC0418">
              <w:rPr>
                <w:sz w:val="24"/>
                <w:szCs w:val="24"/>
              </w:rPr>
              <w:t>Sanggah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5C3F85B0" w14:textId="1DCC630F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Membuat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tanggapan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sanggah</w:t>
            </w:r>
            <w:proofErr w:type="spellEnd"/>
          </w:p>
        </w:tc>
        <w:tc>
          <w:tcPr>
            <w:tcW w:w="2124" w:type="dxa"/>
            <w:gridSpan w:val="2"/>
            <w:vAlign w:val="center"/>
          </w:tcPr>
          <w:p w14:paraId="0BF89917" w14:textId="73F566FD" w:rsidR="004F1196" w:rsidRPr="004F1196" w:rsidRDefault="004F1196" w:rsidP="004F1196">
            <w:pPr>
              <w:rPr>
                <w:rFonts w:eastAsia="Calibri"/>
                <w:b/>
                <w:lang w:val="id-ID"/>
              </w:rPr>
            </w:pPr>
            <w:r w:rsidRPr="00BC0418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  <w:lang w:val="id-ID"/>
              </w:rPr>
              <w:t>embar Kerja</w:t>
            </w:r>
          </w:p>
        </w:tc>
        <w:tc>
          <w:tcPr>
            <w:tcW w:w="1703" w:type="dxa"/>
            <w:gridSpan w:val="3"/>
            <w:vAlign w:val="center"/>
          </w:tcPr>
          <w:p w14:paraId="5B15CD43" w14:textId="52C9D05A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Simulasi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sanggah</w:t>
            </w:r>
            <w:proofErr w:type="spellEnd"/>
            <w:r w:rsidRPr="00BC0418">
              <w:rPr>
                <w:sz w:val="24"/>
                <w:szCs w:val="24"/>
              </w:rPr>
              <w:t xml:space="preserve"> (2 JP)</w:t>
            </w:r>
          </w:p>
        </w:tc>
        <w:tc>
          <w:tcPr>
            <w:tcW w:w="1855" w:type="dxa"/>
            <w:gridSpan w:val="3"/>
            <w:vAlign w:val="center"/>
          </w:tcPr>
          <w:p w14:paraId="6E706F3C" w14:textId="234ADD18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Forum online</w:t>
            </w:r>
          </w:p>
        </w:tc>
        <w:tc>
          <w:tcPr>
            <w:tcW w:w="1559" w:type="dxa"/>
            <w:gridSpan w:val="2"/>
            <w:vAlign w:val="center"/>
          </w:tcPr>
          <w:p w14:paraId="6A684037" w14:textId="0A10B7BD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 xml:space="preserve">Proses </w:t>
            </w:r>
            <w:proofErr w:type="spellStart"/>
            <w:r w:rsidRPr="00BC0418">
              <w:rPr>
                <w:sz w:val="24"/>
                <w:szCs w:val="24"/>
              </w:rPr>
              <w:t>sanggah</w:t>
            </w:r>
            <w:proofErr w:type="spellEnd"/>
          </w:p>
        </w:tc>
        <w:tc>
          <w:tcPr>
            <w:tcW w:w="1140" w:type="dxa"/>
            <w:vAlign w:val="center"/>
          </w:tcPr>
          <w:p w14:paraId="3C745BB7" w14:textId="3E659538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5%</w:t>
            </w:r>
          </w:p>
        </w:tc>
      </w:tr>
      <w:tr w:rsidR="004F1196" w:rsidRPr="00B22916" w14:paraId="57A9B13B" w14:textId="77777777" w:rsidTr="005A6ADA">
        <w:tc>
          <w:tcPr>
            <w:tcW w:w="732" w:type="dxa"/>
          </w:tcPr>
          <w:p w14:paraId="542215FD" w14:textId="26927A79" w:rsidR="004F1196" w:rsidRDefault="004F1196" w:rsidP="004F1196">
            <w:pPr>
              <w:ind w:left="-90" w:right="-108"/>
              <w:jc w:val="center"/>
              <w:rPr>
                <w:rFonts w:eastAsia="Calibri"/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t>13</w:t>
            </w:r>
          </w:p>
        </w:tc>
        <w:tc>
          <w:tcPr>
            <w:tcW w:w="2093" w:type="dxa"/>
            <w:gridSpan w:val="2"/>
            <w:vAlign w:val="center"/>
          </w:tcPr>
          <w:p w14:paraId="3AB264C0" w14:textId="704D19FB" w:rsidR="004F1196" w:rsidRPr="00B22916" w:rsidRDefault="004F1196" w:rsidP="004F1196">
            <w:pPr>
              <w:ind w:left="142"/>
              <w:rPr>
                <w:rFonts w:eastAsia="Calibri"/>
              </w:rPr>
            </w:pPr>
            <w:r w:rsidRPr="00BC0418">
              <w:rPr>
                <w:sz w:val="24"/>
                <w:szCs w:val="24"/>
              </w:rPr>
              <w:t>Sub</w:t>
            </w:r>
            <w:r w:rsidRPr="00BC0418">
              <w:rPr>
                <w:sz w:val="24"/>
                <w:szCs w:val="24"/>
              </w:rPr>
              <w:noBreakHyphen/>
              <w:t>CPMK5: Menyusun e</w:t>
            </w:r>
            <w:r w:rsidRPr="00BC0418">
              <w:rPr>
                <w:sz w:val="24"/>
                <w:szCs w:val="24"/>
              </w:rPr>
              <w:noBreakHyphen/>
            </w:r>
            <w:proofErr w:type="spellStart"/>
            <w:r w:rsidRPr="00BC0418">
              <w:rPr>
                <w:sz w:val="24"/>
                <w:szCs w:val="24"/>
              </w:rPr>
              <w:t>kontrak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68CFEB6B" w14:textId="58EA9503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Menyusun draft e</w:t>
            </w:r>
            <w:r w:rsidRPr="00BC0418">
              <w:rPr>
                <w:sz w:val="24"/>
                <w:szCs w:val="24"/>
              </w:rPr>
              <w:noBreakHyphen/>
            </w:r>
            <w:proofErr w:type="spellStart"/>
            <w:r w:rsidRPr="00BC0418">
              <w:rPr>
                <w:sz w:val="24"/>
                <w:szCs w:val="24"/>
              </w:rPr>
              <w:t>kontrak</w:t>
            </w:r>
            <w:proofErr w:type="spellEnd"/>
          </w:p>
        </w:tc>
        <w:tc>
          <w:tcPr>
            <w:tcW w:w="2124" w:type="dxa"/>
            <w:gridSpan w:val="2"/>
            <w:vAlign w:val="center"/>
          </w:tcPr>
          <w:p w14:paraId="0B8767A1" w14:textId="3A638468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Praktik</w:t>
            </w:r>
            <w:proofErr w:type="spellEnd"/>
          </w:p>
        </w:tc>
        <w:tc>
          <w:tcPr>
            <w:tcW w:w="1703" w:type="dxa"/>
            <w:gridSpan w:val="3"/>
            <w:vAlign w:val="center"/>
          </w:tcPr>
          <w:p w14:paraId="649F3359" w14:textId="16DB6E56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Praktikum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kontrak</w:t>
            </w:r>
            <w:proofErr w:type="spellEnd"/>
            <w:r w:rsidRPr="00BC0418">
              <w:rPr>
                <w:sz w:val="24"/>
                <w:szCs w:val="24"/>
              </w:rPr>
              <w:t xml:space="preserve"> (3 JP)</w:t>
            </w:r>
          </w:p>
        </w:tc>
        <w:tc>
          <w:tcPr>
            <w:tcW w:w="1855" w:type="dxa"/>
            <w:gridSpan w:val="3"/>
            <w:vAlign w:val="center"/>
          </w:tcPr>
          <w:p w14:paraId="4A81CF73" w14:textId="7B24A9F0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 xml:space="preserve">Template </w:t>
            </w:r>
            <w:proofErr w:type="spellStart"/>
            <w:r w:rsidRPr="00BC0418">
              <w:rPr>
                <w:sz w:val="24"/>
                <w:szCs w:val="24"/>
              </w:rPr>
              <w:t>modul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71003AC1" w14:textId="48984E14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E</w:t>
            </w:r>
            <w:r w:rsidRPr="00BC0418">
              <w:rPr>
                <w:sz w:val="24"/>
                <w:szCs w:val="24"/>
              </w:rPr>
              <w:noBreakHyphen/>
            </w:r>
            <w:proofErr w:type="spellStart"/>
            <w:r w:rsidRPr="00BC0418">
              <w:rPr>
                <w:sz w:val="24"/>
                <w:szCs w:val="24"/>
              </w:rPr>
              <w:t>Kontrak</w:t>
            </w:r>
            <w:proofErr w:type="spellEnd"/>
          </w:p>
        </w:tc>
        <w:tc>
          <w:tcPr>
            <w:tcW w:w="1140" w:type="dxa"/>
            <w:vAlign w:val="center"/>
          </w:tcPr>
          <w:p w14:paraId="30DADEFF" w14:textId="15F832B4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6%</w:t>
            </w:r>
          </w:p>
        </w:tc>
      </w:tr>
      <w:tr w:rsidR="004F1196" w:rsidRPr="00B22916" w14:paraId="22E12316" w14:textId="77777777" w:rsidTr="00D10387">
        <w:tc>
          <w:tcPr>
            <w:tcW w:w="732" w:type="dxa"/>
          </w:tcPr>
          <w:p w14:paraId="282A1CF2" w14:textId="7D5E6F58" w:rsidR="004F1196" w:rsidRDefault="004F1196" w:rsidP="004F1196">
            <w:pPr>
              <w:ind w:left="-90" w:right="-108"/>
              <w:jc w:val="center"/>
              <w:rPr>
                <w:rFonts w:eastAsia="Calibri"/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t>14</w:t>
            </w:r>
          </w:p>
        </w:tc>
        <w:tc>
          <w:tcPr>
            <w:tcW w:w="2093" w:type="dxa"/>
            <w:gridSpan w:val="2"/>
            <w:vAlign w:val="center"/>
          </w:tcPr>
          <w:p w14:paraId="72A549E6" w14:textId="6FA5BAD8" w:rsidR="004F1196" w:rsidRPr="00B22916" w:rsidRDefault="004F1196" w:rsidP="004F1196">
            <w:pPr>
              <w:ind w:left="142"/>
              <w:rPr>
                <w:rFonts w:eastAsia="Calibri"/>
              </w:rPr>
            </w:pPr>
            <w:r w:rsidRPr="00BC0418">
              <w:rPr>
                <w:sz w:val="24"/>
                <w:szCs w:val="24"/>
              </w:rPr>
              <w:t>Sub</w:t>
            </w:r>
            <w:r w:rsidRPr="00BC0418">
              <w:rPr>
                <w:sz w:val="24"/>
                <w:szCs w:val="24"/>
              </w:rPr>
              <w:noBreakHyphen/>
              <w:t xml:space="preserve">CPMK5: </w:t>
            </w:r>
            <w:proofErr w:type="spellStart"/>
            <w:r w:rsidRPr="00BC0418">
              <w:rPr>
                <w:sz w:val="24"/>
                <w:szCs w:val="24"/>
              </w:rPr>
              <w:t>Serah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terima</w:t>
            </w:r>
            <w:proofErr w:type="spellEnd"/>
            <w:r w:rsidRPr="00BC0418">
              <w:rPr>
                <w:sz w:val="24"/>
                <w:szCs w:val="24"/>
              </w:rPr>
              <w:t xml:space="preserve"> &amp; </w:t>
            </w:r>
            <w:proofErr w:type="spellStart"/>
            <w:r w:rsidRPr="00BC0418">
              <w:rPr>
                <w:sz w:val="24"/>
                <w:szCs w:val="24"/>
              </w:rPr>
              <w:t>perubahan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kontrak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4A110287" w14:textId="43FDE73B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Mengelola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perubahan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kontrak</w:t>
            </w:r>
            <w:proofErr w:type="spellEnd"/>
          </w:p>
        </w:tc>
        <w:tc>
          <w:tcPr>
            <w:tcW w:w="2124" w:type="dxa"/>
            <w:gridSpan w:val="2"/>
            <w:vAlign w:val="center"/>
          </w:tcPr>
          <w:p w14:paraId="099AC632" w14:textId="1D2872CE" w:rsidR="004F1196" w:rsidRPr="004F1196" w:rsidRDefault="004F1196" w:rsidP="004F1196">
            <w:pPr>
              <w:rPr>
                <w:rFonts w:eastAsia="Calibri"/>
                <w:b/>
                <w:lang w:val="id-ID"/>
              </w:rPr>
            </w:pPr>
            <w:r w:rsidRPr="00BC0418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  <w:lang w:val="id-ID"/>
              </w:rPr>
              <w:t>embar Kerja</w:t>
            </w:r>
          </w:p>
        </w:tc>
        <w:tc>
          <w:tcPr>
            <w:tcW w:w="1703" w:type="dxa"/>
            <w:gridSpan w:val="3"/>
            <w:vAlign w:val="center"/>
          </w:tcPr>
          <w:p w14:paraId="11B214C7" w14:textId="58944191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Simulasi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kontrak</w:t>
            </w:r>
            <w:proofErr w:type="spellEnd"/>
            <w:r w:rsidRPr="00BC0418">
              <w:rPr>
                <w:sz w:val="24"/>
                <w:szCs w:val="24"/>
              </w:rPr>
              <w:t xml:space="preserve"> (3 JP)</w:t>
            </w:r>
          </w:p>
        </w:tc>
        <w:tc>
          <w:tcPr>
            <w:tcW w:w="1855" w:type="dxa"/>
            <w:gridSpan w:val="3"/>
            <w:vAlign w:val="center"/>
          </w:tcPr>
          <w:p w14:paraId="77D3DB00" w14:textId="4AA43F4D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 xml:space="preserve">Video </w:t>
            </w:r>
            <w:proofErr w:type="spellStart"/>
            <w:r w:rsidRPr="00BC0418">
              <w:rPr>
                <w:sz w:val="24"/>
                <w:szCs w:val="24"/>
              </w:rPr>
              <w:t>penjelasan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15857E7F" w14:textId="1A1D4ED5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Manajemen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kontrak</w:t>
            </w:r>
            <w:proofErr w:type="spellEnd"/>
          </w:p>
        </w:tc>
        <w:tc>
          <w:tcPr>
            <w:tcW w:w="1140" w:type="dxa"/>
            <w:vAlign w:val="center"/>
          </w:tcPr>
          <w:p w14:paraId="3D528C67" w14:textId="7165FD65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6%</w:t>
            </w:r>
          </w:p>
        </w:tc>
      </w:tr>
      <w:tr w:rsidR="004F1196" w:rsidRPr="00B22916" w14:paraId="0EBE8A3D" w14:textId="77777777" w:rsidTr="00FE4EF2">
        <w:tc>
          <w:tcPr>
            <w:tcW w:w="732" w:type="dxa"/>
          </w:tcPr>
          <w:p w14:paraId="4CF89C38" w14:textId="4EC0A174" w:rsidR="004F1196" w:rsidRDefault="004F1196" w:rsidP="004F1196">
            <w:pPr>
              <w:ind w:left="-90" w:right="-108"/>
              <w:jc w:val="center"/>
              <w:rPr>
                <w:rFonts w:eastAsia="Calibri"/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t>15</w:t>
            </w:r>
          </w:p>
        </w:tc>
        <w:tc>
          <w:tcPr>
            <w:tcW w:w="2093" w:type="dxa"/>
            <w:gridSpan w:val="2"/>
            <w:vAlign w:val="center"/>
          </w:tcPr>
          <w:p w14:paraId="788DFCFD" w14:textId="5CA2A993" w:rsidR="004F1196" w:rsidRPr="00B22916" w:rsidRDefault="004F1196" w:rsidP="004F1196">
            <w:pPr>
              <w:ind w:left="142"/>
              <w:rPr>
                <w:rFonts w:eastAsia="Calibri"/>
              </w:rPr>
            </w:pPr>
            <w:proofErr w:type="spellStart"/>
            <w:r w:rsidRPr="00BC0418">
              <w:rPr>
                <w:sz w:val="24"/>
                <w:szCs w:val="24"/>
              </w:rPr>
              <w:t>Semua</w:t>
            </w:r>
            <w:proofErr w:type="spellEnd"/>
            <w:r w:rsidRPr="00BC0418">
              <w:rPr>
                <w:sz w:val="24"/>
                <w:szCs w:val="24"/>
              </w:rPr>
              <w:t xml:space="preserve">: </w:t>
            </w:r>
            <w:proofErr w:type="spellStart"/>
            <w:r w:rsidRPr="00BC0418">
              <w:rPr>
                <w:sz w:val="24"/>
                <w:szCs w:val="24"/>
              </w:rPr>
              <w:t>Simulasi</w:t>
            </w:r>
            <w:proofErr w:type="spellEnd"/>
            <w:r w:rsidRPr="00BC0418">
              <w:rPr>
                <w:sz w:val="24"/>
                <w:szCs w:val="24"/>
              </w:rPr>
              <w:t xml:space="preserve"> PBJ </w:t>
            </w:r>
            <w:proofErr w:type="spellStart"/>
            <w:r w:rsidRPr="00BC0418">
              <w:rPr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7A2F5E48" w14:textId="67505CB8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Melaksanakan</w:t>
            </w:r>
            <w:proofErr w:type="spellEnd"/>
            <w:r w:rsidRPr="00BC0418">
              <w:rPr>
                <w:sz w:val="24"/>
                <w:szCs w:val="24"/>
              </w:rPr>
              <w:t xml:space="preserve"> proses PBJ end</w:t>
            </w:r>
            <w:r w:rsidRPr="00BC0418">
              <w:rPr>
                <w:sz w:val="24"/>
                <w:szCs w:val="24"/>
              </w:rPr>
              <w:noBreakHyphen/>
              <w:t>to</w:t>
            </w:r>
            <w:r w:rsidRPr="00BC0418">
              <w:rPr>
                <w:sz w:val="24"/>
                <w:szCs w:val="24"/>
              </w:rPr>
              <w:noBreakHyphen/>
              <w:t>end</w:t>
            </w:r>
          </w:p>
        </w:tc>
        <w:tc>
          <w:tcPr>
            <w:tcW w:w="2124" w:type="dxa"/>
            <w:gridSpan w:val="2"/>
            <w:vAlign w:val="center"/>
          </w:tcPr>
          <w:p w14:paraId="0640F169" w14:textId="1101E367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Proyek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akhir</w:t>
            </w:r>
            <w:proofErr w:type="spellEnd"/>
          </w:p>
        </w:tc>
        <w:tc>
          <w:tcPr>
            <w:tcW w:w="1703" w:type="dxa"/>
            <w:gridSpan w:val="3"/>
            <w:vAlign w:val="center"/>
          </w:tcPr>
          <w:p w14:paraId="047A095D" w14:textId="107D90C1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Simulasi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penuh</w:t>
            </w:r>
            <w:proofErr w:type="spellEnd"/>
            <w:r w:rsidRPr="00BC0418">
              <w:rPr>
                <w:sz w:val="24"/>
                <w:szCs w:val="24"/>
              </w:rPr>
              <w:t xml:space="preserve"> (3 JP)</w:t>
            </w:r>
          </w:p>
        </w:tc>
        <w:tc>
          <w:tcPr>
            <w:tcW w:w="1855" w:type="dxa"/>
            <w:gridSpan w:val="3"/>
            <w:vAlign w:val="center"/>
          </w:tcPr>
          <w:p w14:paraId="58C5DB72" w14:textId="3C2707A4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Konsultasi</w:t>
            </w:r>
            <w:proofErr w:type="spellEnd"/>
            <w:r w:rsidRPr="00BC0418">
              <w:rPr>
                <w:sz w:val="24"/>
                <w:szCs w:val="24"/>
              </w:rPr>
              <w:t xml:space="preserve"> online</w:t>
            </w:r>
          </w:p>
        </w:tc>
        <w:tc>
          <w:tcPr>
            <w:tcW w:w="1559" w:type="dxa"/>
            <w:gridSpan w:val="2"/>
            <w:vAlign w:val="center"/>
          </w:tcPr>
          <w:p w14:paraId="39809A21" w14:textId="405CFC04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Simulasi</w:t>
            </w:r>
            <w:proofErr w:type="spellEnd"/>
            <w:r w:rsidRPr="00BC0418">
              <w:rPr>
                <w:sz w:val="24"/>
                <w:szCs w:val="24"/>
              </w:rPr>
              <w:t xml:space="preserve"> PBJ</w:t>
            </w:r>
          </w:p>
        </w:tc>
        <w:tc>
          <w:tcPr>
            <w:tcW w:w="1140" w:type="dxa"/>
            <w:vAlign w:val="center"/>
          </w:tcPr>
          <w:p w14:paraId="15A5A52E" w14:textId="4A3CEC56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10%</w:t>
            </w:r>
          </w:p>
        </w:tc>
      </w:tr>
      <w:tr w:rsidR="004F1196" w:rsidRPr="00B22916" w14:paraId="3D1B3155" w14:textId="77777777" w:rsidTr="007605D1">
        <w:tc>
          <w:tcPr>
            <w:tcW w:w="732" w:type="dxa"/>
          </w:tcPr>
          <w:p w14:paraId="4FE4B7CE" w14:textId="59391E4E" w:rsidR="004F1196" w:rsidRDefault="004F1196" w:rsidP="004F1196">
            <w:pPr>
              <w:ind w:left="-90" w:right="-108"/>
              <w:jc w:val="center"/>
              <w:rPr>
                <w:rFonts w:eastAsia="Calibri"/>
                <w:b/>
                <w:lang w:val="id-ID"/>
              </w:rPr>
            </w:pPr>
            <w:r>
              <w:rPr>
                <w:rFonts w:eastAsia="Calibri"/>
                <w:b/>
                <w:lang w:val="id-ID"/>
              </w:rPr>
              <w:t>16</w:t>
            </w:r>
          </w:p>
        </w:tc>
        <w:tc>
          <w:tcPr>
            <w:tcW w:w="2093" w:type="dxa"/>
            <w:gridSpan w:val="2"/>
            <w:vAlign w:val="center"/>
          </w:tcPr>
          <w:p w14:paraId="146C2824" w14:textId="5AE9D457" w:rsidR="004F1196" w:rsidRPr="00B22916" w:rsidRDefault="004F1196" w:rsidP="004F1196">
            <w:pPr>
              <w:ind w:left="142"/>
              <w:rPr>
                <w:rFonts w:eastAsia="Calibri"/>
              </w:rPr>
            </w:pPr>
            <w:proofErr w:type="spellStart"/>
            <w:r w:rsidRPr="00BC0418">
              <w:rPr>
                <w:sz w:val="24"/>
                <w:szCs w:val="24"/>
              </w:rPr>
              <w:t>Evaluasi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akhir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144C9970" w14:textId="5783FBE6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Menyelesaikan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ujian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akhir</w:t>
            </w:r>
            <w:proofErr w:type="spellEnd"/>
          </w:p>
        </w:tc>
        <w:tc>
          <w:tcPr>
            <w:tcW w:w="2124" w:type="dxa"/>
            <w:gridSpan w:val="2"/>
            <w:vAlign w:val="center"/>
          </w:tcPr>
          <w:p w14:paraId="59A7258B" w14:textId="7D638EC7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UAS</w:t>
            </w:r>
          </w:p>
        </w:tc>
        <w:tc>
          <w:tcPr>
            <w:tcW w:w="1703" w:type="dxa"/>
            <w:gridSpan w:val="3"/>
            <w:vAlign w:val="center"/>
          </w:tcPr>
          <w:p w14:paraId="7C5826C0" w14:textId="6F695B88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Ujian</w:t>
            </w:r>
            <w:proofErr w:type="spellEnd"/>
            <w:r w:rsidRPr="00BC0418">
              <w:rPr>
                <w:sz w:val="24"/>
                <w:szCs w:val="24"/>
              </w:rPr>
              <w:t xml:space="preserve"> </w:t>
            </w:r>
            <w:proofErr w:type="spellStart"/>
            <w:r w:rsidRPr="00BC0418">
              <w:rPr>
                <w:sz w:val="24"/>
                <w:szCs w:val="24"/>
              </w:rPr>
              <w:t>tertulis</w:t>
            </w:r>
            <w:proofErr w:type="spellEnd"/>
            <w:r w:rsidRPr="00BC0418">
              <w:rPr>
                <w:sz w:val="24"/>
                <w:szCs w:val="24"/>
              </w:rPr>
              <w:t xml:space="preserve"> (3 JP)</w:t>
            </w:r>
          </w:p>
        </w:tc>
        <w:tc>
          <w:tcPr>
            <w:tcW w:w="1855" w:type="dxa"/>
            <w:gridSpan w:val="3"/>
            <w:vAlign w:val="center"/>
          </w:tcPr>
          <w:p w14:paraId="5CD38B1C" w14:textId="37E95855" w:rsidR="004F1196" w:rsidRPr="00B22916" w:rsidRDefault="004F1196" w:rsidP="004F1196">
            <w:pPr>
              <w:rPr>
                <w:rFonts w:eastAsia="Calibri"/>
                <w:b/>
              </w:rPr>
            </w:pPr>
            <w:r w:rsidRPr="00BC0418">
              <w:rPr>
                <w:sz w:val="24"/>
                <w:szCs w:val="24"/>
              </w:rPr>
              <w:t>—</w:t>
            </w:r>
          </w:p>
        </w:tc>
        <w:tc>
          <w:tcPr>
            <w:tcW w:w="1559" w:type="dxa"/>
            <w:gridSpan w:val="2"/>
            <w:vAlign w:val="center"/>
          </w:tcPr>
          <w:p w14:paraId="3A8C98A6" w14:textId="0DEE8C53" w:rsidR="004F1196" w:rsidRPr="00B22916" w:rsidRDefault="004F1196" w:rsidP="004F1196">
            <w:pPr>
              <w:rPr>
                <w:rFonts w:eastAsia="Calibri"/>
                <w:b/>
              </w:rPr>
            </w:pPr>
            <w:proofErr w:type="spellStart"/>
            <w:r w:rsidRPr="00BC0418">
              <w:rPr>
                <w:sz w:val="24"/>
                <w:szCs w:val="24"/>
              </w:rPr>
              <w:t>Evaluasi</w:t>
            </w:r>
            <w:proofErr w:type="spellEnd"/>
            <w:r w:rsidRPr="00BC0418">
              <w:rPr>
                <w:sz w:val="24"/>
                <w:szCs w:val="24"/>
              </w:rPr>
              <w:t xml:space="preserve"> PBJ</w:t>
            </w:r>
          </w:p>
        </w:tc>
        <w:tc>
          <w:tcPr>
            <w:tcW w:w="1140" w:type="dxa"/>
          </w:tcPr>
          <w:p w14:paraId="3EC8EC3A" w14:textId="77777777" w:rsidR="004F1196" w:rsidRPr="00B22916" w:rsidRDefault="004F1196" w:rsidP="004F1196">
            <w:pPr>
              <w:rPr>
                <w:rFonts w:eastAsia="Calibri"/>
                <w:b/>
              </w:rPr>
            </w:pPr>
          </w:p>
        </w:tc>
      </w:tr>
    </w:tbl>
    <w:p w14:paraId="6A19911C" w14:textId="77777777" w:rsidR="00FB03EF" w:rsidRPr="00717D87" w:rsidRDefault="00FB03EF" w:rsidP="00FB03EF">
      <w:pPr>
        <w:tabs>
          <w:tab w:val="left" w:pos="900"/>
          <w:tab w:val="left" w:pos="5040"/>
          <w:tab w:val="left" w:pos="5400"/>
        </w:tabs>
        <w:rPr>
          <w:rFonts w:eastAsia="Calibri"/>
          <w:b/>
          <w:u w:val="single"/>
        </w:rPr>
      </w:pPr>
    </w:p>
    <w:p w14:paraId="568FD652" w14:textId="77777777" w:rsidR="004F1196" w:rsidRPr="004F1196" w:rsidRDefault="004F1196" w:rsidP="004F1196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F1196">
        <w:rPr>
          <w:rFonts w:ascii="Times New Roman" w:hAnsi="Times New Roman" w:cs="Times New Roman"/>
          <w:color w:val="000000" w:themeColor="text1"/>
          <w:sz w:val="24"/>
          <w:szCs w:val="24"/>
        </w:rPr>
        <w:t>Bobot</w:t>
      </w:r>
      <w:proofErr w:type="spellEnd"/>
      <w:r w:rsidRPr="004F1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F1196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4F1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F1196">
        <w:rPr>
          <w:rFonts w:ascii="Times New Roman" w:hAnsi="Times New Roman" w:cs="Times New Roman"/>
          <w:color w:val="000000" w:themeColor="text1"/>
          <w:sz w:val="24"/>
          <w:szCs w:val="24"/>
        </w:rPr>
        <w:t>Keseluruhan</w:t>
      </w:r>
      <w:proofErr w:type="spellEnd"/>
    </w:p>
    <w:p w14:paraId="671DE320" w14:textId="77777777" w:rsidR="004F1196" w:rsidRDefault="004F1196" w:rsidP="004F1196">
      <w:pPr>
        <w:pStyle w:val="NormalWeb"/>
        <w:numPr>
          <w:ilvl w:val="0"/>
          <w:numId w:val="4"/>
        </w:numPr>
      </w:pPr>
      <w:proofErr w:type="spellStart"/>
      <w:r>
        <w:t>Kehadiran</w:t>
      </w:r>
      <w:proofErr w:type="spellEnd"/>
      <w:r>
        <w:t xml:space="preserve"> &amp; </w:t>
      </w:r>
      <w:proofErr w:type="spellStart"/>
      <w:r>
        <w:t>partisipasi</w:t>
      </w:r>
      <w:proofErr w:type="spellEnd"/>
      <w:r>
        <w:t>: 10%</w:t>
      </w:r>
    </w:p>
    <w:p w14:paraId="009F2C94" w14:textId="77777777" w:rsidR="004F1196" w:rsidRDefault="004F1196" w:rsidP="004F1196">
      <w:pPr>
        <w:pStyle w:val="NormalWeb"/>
        <w:numPr>
          <w:ilvl w:val="0"/>
          <w:numId w:val="4"/>
        </w:numPr>
      </w:pPr>
      <w:proofErr w:type="spellStart"/>
      <w:r>
        <w:t>Praktikum</w:t>
      </w:r>
      <w:proofErr w:type="spellEnd"/>
      <w:r>
        <w:t xml:space="preserve"> </w:t>
      </w:r>
      <w:proofErr w:type="spellStart"/>
      <w:r>
        <w:t>mingguan</w:t>
      </w:r>
      <w:proofErr w:type="spellEnd"/>
      <w:r>
        <w:t>: 40%</w:t>
      </w:r>
    </w:p>
    <w:p w14:paraId="757DD718" w14:textId="77777777" w:rsidR="004F1196" w:rsidRDefault="004F1196" w:rsidP="004F1196">
      <w:pPr>
        <w:pStyle w:val="NormalWeb"/>
        <w:numPr>
          <w:ilvl w:val="0"/>
          <w:numId w:val="4"/>
        </w:numPr>
      </w:pPr>
      <w:proofErr w:type="spellStart"/>
      <w:r>
        <w:t>Proyek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PBJ: 25%</w:t>
      </w:r>
    </w:p>
    <w:p w14:paraId="77B1AFCC" w14:textId="77777777" w:rsidR="004F1196" w:rsidRDefault="004F1196" w:rsidP="004F1196">
      <w:pPr>
        <w:pStyle w:val="NormalWeb"/>
        <w:numPr>
          <w:ilvl w:val="0"/>
          <w:numId w:val="4"/>
        </w:numPr>
      </w:pPr>
      <w:proofErr w:type="spellStart"/>
      <w:r>
        <w:t>Proyek</w:t>
      </w:r>
      <w:proofErr w:type="spellEnd"/>
      <w:r>
        <w:t xml:space="preserve"> </w:t>
      </w:r>
      <w:proofErr w:type="spellStart"/>
      <w:r>
        <w:t>simulasi</w:t>
      </w:r>
      <w:proofErr w:type="spellEnd"/>
      <w:r>
        <w:t xml:space="preserve"> tender: 15%</w:t>
      </w:r>
    </w:p>
    <w:p w14:paraId="76B2290E" w14:textId="77777777" w:rsidR="004F1196" w:rsidRDefault="004F1196" w:rsidP="004F1196">
      <w:pPr>
        <w:pStyle w:val="NormalWeb"/>
        <w:numPr>
          <w:ilvl w:val="0"/>
          <w:numId w:val="4"/>
        </w:numPr>
      </w:pPr>
      <w:proofErr w:type="spellStart"/>
      <w:r>
        <w:t>Ujian</w:t>
      </w:r>
      <w:proofErr w:type="spellEnd"/>
      <w:r>
        <w:t xml:space="preserve"> </w:t>
      </w:r>
      <w:proofErr w:type="spellStart"/>
      <w:r>
        <w:t>akhir</w:t>
      </w:r>
      <w:proofErr w:type="spellEnd"/>
      <w:r>
        <w:t>: 10%</w:t>
      </w:r>
    </w:p>
    <w:p w14:paraId="2FFB36D8" w14:textId="5373BEB4" w:rsidR="004F1196" w:rsidRDefault="004F1196" w:rsidP="00FB03EF">
      <w:pPr>
        <w:tabs>
          <w:tab w:val="left" w:pos="900"/>
          <w:tab w:val="left" w:pos="5040"/>
          <w:tab w:val="left" w:pos="5400"/>
        </w:tabs>
        <w:rPr>
          <w:rFonts w:eastAsia="Calibri"/>
          <w:b/>
          <w:u w:val="single"/>
        </w:rPr>
      </w:pPr>
    </w:p>
    <w:p w14:paraId="1A67EF1C" w14:textId="77777777" w:rsidR="004F1196" w:rsidRDefault="004F1196" w:rsidP="00FB03EF">
      <w:pPr>
        <w:tabs>
          <w:tab w:val="left" w:pos="900"/>
          <w:tab w:val="left" w:pos="5040"/>
          <w:tab w:val="left" w:pos="5400"/>
        </w:tabs>
        <w:rPr>
          <w:rFonts w:eastAsia="Calibri"/>
          <w:b/>
          <w:u w:val="single"/>
        </w:rPr>
      </w:pPr>
    </w:p>
    <w:p w14:paraId="71E0BE1A" w14:textId="1389FEA8" w:rsidR="00FB03EF" w:rsidRPr="00717D87" w:rsidRDefault="00FB03EF" w:rsidP="00FB03EF">
      <w:pPr>
        <w:tabs>
          <w:tab w:val="left" w:pos="900"/>
          <w:tab w:val="left" w:pos="5040"/>
          <w:tab w:val="left" w:pos="5400"/>
        </w:tabs>
        <w:rPr>
          <w:rFonts w:eastAsia="Calibri"/>
        </w:rPr>
      </w:pPr>
      <w:proofErr w:type="spellStart"/>
      <w:proofErr w:type="gramStart"/>
      <w:r w:rsidRPr="00717D87">
        <w:rPr>
          <w:rFonts w:eastAsia="Calibri"/>
          <w:b/>
          <w:u w:val="single"/>
        </w:rPr>
        <w:t>Catatan</w:t>
      </w:r>
      <w:proofErr w:type="spellEnd"/>
      <w:r w:rsidRPr="00717D87">
        <w:rPr>
          <w:rFonts w:eastAsia="Calibri"/>
          <w:b/>
        </w:rPr>
        <w:t xml:space="preserve"> :</w:t>
      </w:r>
      <w:proofErr w:type="gramEnd"/>
      <w:r w:rsidRPr="00717D87">
        <w:rPr>
          <w:rFonts w:eastAsia="Calibri"/>
        </w:rPr>
        <w:t xml:space="preserve">   </w:t>
      </w:r>
    </w:p>
    <w:p w14:paraId="55E9F0F7" w14:textId="77777777" w:rsidR="00FB03EF" w:rsidRPr="00717D87" w:rsidRDefault="00FB03EF" w:rsidP="00FB03EF">
      <w:pPr>
        <w:numPr>
          <w:ilvl w:val="0"/>
          <w:numId w:val="1"/>
        </w:numPr>
        <w:rPr>
          <w:rFonts w:eastAsia="Calibri"/>
          <w:sz w:val="22"/>
          <w:szCs w:val="22"/>
        </w:rPr>
      </w:pPr>
      <w:proofErr w:type="spellStart"/>
      <w:r w:rsidRPr="00717D87">
        <w:rPr>
          <w:rFonts w:eastAsia="Calibri"/>
          <w:b/>
          <w:sz w:val="22"/>
          <w:szCs w:val="22"/>
        </w:rPr>
        <w:t>Capaian</w:t>
      </w:r>
      <w:proofErr w:type="spellEnd"/>
      <w:r w:rsidRPr="00717D87">
        <w:rPr>
          <w:rFonts w:eastAsia="Calibri"/>
          <w:b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b/>
          <w:sz w:val="22"/>
          <w:szCs w:val="22"/>
        </w:rPr>
        <w:t>Pembelajaran</w:t>
      </w:r>
      <w:proofErr w:type="spellEnd"/>
      <w:r w:rsidRPr="00717D87">
        <w:rPr>
          <w:rFonts w:eastAsia="Calibri"/>
          <w:b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b/>
          <w:sz w:val="22"/>
          <w:szCs w:val="22"/>
        </w:rPr>
        <w:t>Lulusan</w:t>
      </w:r>
      <w:proofErr w:type="spellEnd"/>
      <w:r w:rsidRPr="00717D87">
        <w:rPr>
          <w:rFonts w:eastAsia="Calibri"/>
          <w:b/>
          <w:sz w:val="22"/>
          <w:szCs w:val="22"/>
        </w:rPr>
        <w:t xml:space="preserve"> PRODI (CPL-PRODI)</w:t>
      </w:r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adalah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kemampuan</w:t>
      </w:r>
      <w:proofErr w:type="spellEnd"/>
      <w:r w:rsidRPr="00717D87">
        <w:rPr>
          <w:rFonts w:eastAsia="Calibri"/>
          <w:sz w:val="22"/>
          <w:szCs w:val="22"/>
        </w:rPr>
        <w:t xml:space="preserve"> yang </w:t>
      </w:r>
      <w:proofErr w:type="spellStart"/>
      <w:r w:rsidRPr="00717D87">
        <w:rPr>
          <w:rFonts w:eastAsia="Calibri"/>
          <w:sz w:val="22"/>
          <w:szCs w:val="22"/>
        </w:rPr>
        <w:t>dimiliki</w:t>
      </w:r>
      <w:proofErr w:type="spellEnd"/>
      <w:r w:rsidRPr="00717D87">
        <w:rPr>
          <w:rFonts w:eastAsia="Calibri"/>
          <w:sz w:val="22"/>
          <w:szCs w:val="22"/>
        </w:rPr>
        <w:t xml:space="preserve"> oleh </w:t>
      </w:r>
      <w:proofErr w:type="spellStart"/>
      <w:r w:rsidRPr="00717D87">
        <w:rPr>
          <w:rFonts w:eastAsia="Calibri"/>
          <w:sz w:val="22"/>
          <w:szCs w:val="22"/>
        </w:rPr>
        <w:t>setiap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lulusan</w:t>
      </w:r>
      <w:proofErr w:type="spellEnd"/>
      <w:r w:rsidRPr="00717D87">
        <w:rPr>
          <w:rFonts w:eastAsia="Calibri"/>
          <w:sz w:val="22"/>
          <w:szCs w:val="22"/>
        </w:rPr>
        <w:t xml:space="preserve"> PRODI yang </w:t>
      </w:r>
      <w:proofErr w:type="spellStart"/>
      <w:r w:rsidRPr="00717D87">
        <w:rPr>
          <w:rFonts w:eastAsia="Calibri"/>
          <w:sz w:val="22"/>
          <w:szCs w:val="22"/>
        </w:rPr>
        <w:t>merupakan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internalisasi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dari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sikap</w:t>
      </w:r>
      <w:proofErr w:type="spellEnd"/>
      <w:r w:rsidRPr="00717D87">
        <w:rPr>
          <w:rFonts w:eastAsia="Calibri"/>
          <w:sz w:val="22"/>
          <w:szCs w:val="22"/>
        </w:rPr>
        <w:t xml:space="preserve">, </w:t>
      </w:r>
      <w:proofErr w:type="spellStart"/>
      <w:r w:rsidRPr="00717D87">
        <w:rPr>
          <w:rFonts w:eastAsia="Calibri"/>
          <w:sz w:val="22"/>
          <w:szCs w:val="22"/>
        </w:rPr>
        <w:t>penguasaan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pengetahuan</w:t>
      </w:r>
      <w:proofErr w:type="spellEnd"/>
      <w:r w:rsidRPr="00717D87">
        <w:rPr>
          <w:rFonts w:eastAsia="Calibri"/>
          <w:sz w:val="22"/>
          <w:szCs w:val="22"/>
        </w:rPr>
        <w:t xml:space="preserve"> dan </w:t>
      </w:r>
      <w:proofErr w:type="spellStart"/>
      <w:r w:rsidRPr="00717D87">
        <w:rPr>
          <w:rFonts w:eastAsia="Calibri"/>
          <w:sz w:val="22"/>
          <w:szCs w:val="22"/>
        </w:rPr>
        <w:t>ketrampilan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sesuai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dengan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jenjang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prodinya</w:t>
      </w:r>
      <w:proofErr w:type="spellEnd"/>
      <w:r w:rsidRPr="00717D87">
        <w:rPr>
          <w:rFonts w:eastAsia="Calibri"/>
          <w:sz w:val="22"/>
          <w:szCs w:val="22"/>
        </w:rPr>
        <w:t xml:space="preserve"> yang </w:t>
      </w:r>
      <w:proofErr w:type="spellStart"/>
      <w:r w:rsidRPr="00717D87">
        <w:rPr>
          <w:rFonts w:eastAsia="Calibri"/>
          <w:sz w:val="22"/>
          <w:szCs w:val="22"/>
        </w:rPr>
        <w:t>diperoleh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melalui</w:t>
      </w:r>
      <w:proofErr w:type="spellEnd"/>
      <w:r w:rsidRPr="00717D87">
        <w:rPr>
          <w:rFonts w:eastAsia="Calibri"/>
          <w:sz w:val="22"/>
          <w:szCs w:val="22"/>
        </w:rPr>
        <w:t xml:space="preserve"> proses </w:t>
      </w:r>
      <w:proofErr w:type="spellStart"/>
      <w:r w:rsidRPr="00717D87">
        <w:rPr>
          <w:rFonts w:eastAsia="Calibri"/>
          <w:sz w:val="22"/>
          <w:szCs w:val="22"/>
        </w:rPr>
        <w:t>pembelajaran</w:t>
      </w:r>
      <w:proofErr w:type="spellEnd"/>
      <w:r w:rsidRPr="00717D87">
        <w:rPr>
          <w:rFonts w:eastAsia="Calibri"/>
          <w:sz w:val="22"/>
          <w:szCs w:val="22"/>
        </w:rPr>
        <w:t>.</w:t>
      </w:r>
    </w:p>
    <w:p w14:paraId="0ACE27F3" w14:textId="77777777" w:rsidR="00FB03EF" w:rsidRPr="00717D87" w:rsidRDefault="00FB03EF" w:rsidP="00FB03EF">
      <w:pPr>
        <w:numPr>
          <w:ilvl w:val="0"/>
          <w:numId w:val="1"/>
        </w:numPr>
        <w:ind w:left="709" w:hanging="425"/>
        <w:rPr>
          <w:rFonts w:eastAsia="Calibri"/>
          <w:sz w:val="22"/>
          <w:szCs w:val="22"/>
        </w:rPr>
      </w:pPr>
      <w:r w:rsidRPr="00717D87">
        <w:rPr>
          <w:rFonts w:eastAsia="Calibri"/>
          <w:b/>
          <w:sz w:val="22"/>
          <w:szCs w:val="22"/>
        </w:rPr>
        <w:t xml:space="preserve">CPL yang </w:t>
      </w:r>
      <w:proofErr w:type="spellStart"/>
      <w:r w:rsidRPr="00717D87">
        <w:rPr>
          <w:rFonts w:eastAsia="Calibri"/>
          <w:b/>
          <w:sz w:val="22"/>
          <w:szCs w:val="22"/>
        </w:rPr>
        <w:t>dibebankan</w:t>
      </w:r>
      <w:proofErr w:type="spellEnd"/>
      <w:r w:rsidRPr="00717D87">
        <w:rPr>
          <w:rFonts w:eastAsia="Calibri"/>
          <w:b/>
          <w:sz w:val="22"/>
          <w:szCs w:val="22"/>
        </w:rPr>
        <w:t xml:space="preserve"> pada </w:t>
      </w:r>
      <w:proofErr w:type="spellStart"/>
      <w:r w:rsidRPr="00717D87">
        <w:rPr>
          <w:rFonts w:eastAsia="Calibri"/>
          <w:b/>
          <w:sz w:val="22"/>
          <w:szCs w:val="22"/>
        </w:rPr>
        <w:t>mata</w:t>
      </w:r>
      <w:proofErr w:type="spellEnd"/>
      <w:r w:rsidRPr="00717D87">
        <w:rPr>
          <w:rFonts w:eastAsia="Calibri"/>
          <w:b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b/>
          <w:sz w:val="22"/>
          <w:szCs w:val="22"/>
        </w:rPr>
        <w:t>kuliah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adalah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beberapa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capaian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pembelajaran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lulusan</w:t>
      </w:r>
      <w:proofErr w:type="spellEnd"/>
      <w:r w:rsidRPr="00717D87">
        <w:rPr>
          <w:rFonts w:eastAsia="Calibri"/>
          <w:sz w:val="22"/>
          <w:szCs w:val="22"/>
        </w:rPr>
        <w:t xml:space="preserve"> program </w:t>
      </w:r>
      <w:proofErr w:type="spellStart"/>
      <w:r w:rsidRPr="00717D87">
        <w:rPr>
          <w:rFonts w:eastAsia="Calibri"/>
          <w:sz w:val="22"/>
          <w:szCs w:val="22"/>
        </w:rPr>
        <w:t>studi</w:t>
      </w:r>
      <w:proofErr w:type="spellEnd"/>
      <w:r w:rsidRPr="00717D87">
        <w:rPr>
          <w:rFonts w:eastAsia="Calibri"/>
          <w:sz w:val="22"/>
          <w:szCs w:val="22"/>
        </w:rPr>
        <w:t xml:space="preserve"> (CPL-PRODI) yang </w:t>
      </w:r>
      <w:proofErr w:type="spellStart"/>
      <w:r w:rsidRPr="00717D87">
        <w:rPr>
          <w:rFonts w:eastAsia="Calibri"/>
          <w:sz w:val="22"/>
          <w:szCs w:val="22"/>
        </w:rPr>
        <w:t>digunakan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untuk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pembentukan</w:t>
      </w:r>
      <w:proofErr w:type="spellEnd"/>
      <w:r w:rsidRPr="00717D87">
        <w:rPr>
          <w:rFonts w:eastAsia="Calibri"/>
          <w:sz w:val="22"/>
          <w:szCs w:val="22"/>
        </w:rPr>
        <w:t>/</w:t>
      </w:r>
      <w:proofErr w:type="spellStart"/>
      <w:r w:rsidRPr="00717D87">
        <w:rPr>
          <w:rFonts w:eastAsia="Calibri"/>
          <w:sz w:val="22"/>
          <w:szCs w:val="22"/>
        </w:rPr>
        <w:t>pengembangan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sebuah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mata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kuliah</w:t>
      </w:r>
      <w:proofErr w:type="spellEnd"/>
      <w:r w:rsidRPr="00717D87">
        <w:rPr>
          <w:rFonts w:eastAsia="Calibri"/>
          <w:sz w:val="22"/>
          <w:szCs w:val="22"/>
        </w:rPr>
        <w:t xml:space="preserve"> yang </w:t>
      </w:r>
      <w:proofErr w:type="spellStart"/>
      <w:r w:rsidRPr="00717D87">
        <w:rPr>
          <w:rFonts w:eastAsia="Calibri"/>
          <w:sz w:val="22"/>
          <w:szCs w:val="22"/>
        </w:rPr>
        <w:t>terdiri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dari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aspek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sikap</w:t>
      </w:r>
      <w:proofErr w:type="spellEnd"/>
      <w:r w:rsidRPr="00717D87">
        <w:rPr>
          <w:rFonts w:eastAsia="Calibri"/>
          <w:sz w:val="22"/>
          <w:szCs w:val="22"/>
        </w:rPr>
        <w:t xml:space="preserve">, </w:t>
      </w:r>
      <w:proofErr w:type="spellStart"/>
      <w:r w:rsidRPr="00717D87">
        <w:rPr>
          <w:rFonts w:eastAsia="Calibri"/>
          <w:sz w:val="22"/>
          <w:szCs w:val="22"/>
        </w:rPr>
        <w:t>ketrampulan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umum</w:t>
      </w:r>
      <w:proofErr w:type="spellEnd"/>
      <w:r w:rsidRPr="00717D87">
        <w:rPr>
          <w:rFonts w:eastAsia="Calibri"/>
          <w:sz w:val="22"/>
          <w:szCs w:val="22"/>
        </w:rPr>
        <w:t xml:space="preserve">, </w:t>
      </w:r>
      <w:proofErr w:type="spellStart"/>
      <w:r w:rsidRPr="00717D87">
        <w:rPr>
          <w:rFonts w:eastAsia="Calibri"/>
          <w:sz w:val="22"/>
          <w:szCs w:val="22"/>
        </w:rPr>
        <w:t>ketrampilan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khusus</w:t>
      </w:r>
      <w:proofErr w:type="spellEnd"/>
      <w:r w:rsidRPr="00717D87">
        <w:rPr>
          <w:rFonts w:eastAsia="Calibri"/>
          <w:sz w:val="22"/>
          <w:szCs w:val="22"/>
        </w:rPr>
        <w:t xml:space="preserve"> dan </w:t>
      </w:r>
      <w:proofErr w:type="spellStart"/>
      <w:r w:rsidRPr="00717D87">
        <w:rPr>
          <w:rFonts w:eastAsia="Calibri"/>
          <w:sz w:val="22"/>
          <w:szCs w:val="22"/>
        </w:rPr>
        <w:t>pengetahuan</w:t>
      </w:r>
      <w:proofErr w:type="spellEnd"/>
      <w:r w:rsidRPr="00717D87">
        <w:rPr>
          <w:rFonts w:eastAsia="Calibri"/>
          <w:sz w:val="22"/>
          <w:szCs w:val="22"/>
        </w:rPr>
        <w:t>.</w:t>
      </w:r>
    </w:p>
    <w:p w14:paraId="21DF3E31" w14:textId="77777777" w:rsidR="00FB03EF" w:rsidRPr="00717D87" w:rsidRDefault="00FB03EF" w:rsidP="00FB03EF">
      <w:pPr>
        <w:numPr>
          <w:ilvl w:val="0"/>
          <w:numId w:val="1"/>
        </w:numPr>
        <w:ind w:left="709" w:hanging="425"/>
        <w:rPr>
          <w:rFonts w:eastAsia="Calibri"/>
          <w:sz w:val="22"/>
          <w:szCs w:val="22"/>
        </w:rPr>
      </w:pPr>
      <w:r w:rsidRPr="00717D87">
        <w:rPr>
          <w:rFonts w:eastAsia="Calibri"/>
          <w:b/>
          <w:sz w:val="22"/>
          <w:szCs w:val="22"/>
        </w:rPr>
        <w:lastRenderedPageBreak/>
        <w:t xml:space="preserve">CP Mata </w:t>
      </w:r>
      <w:proofErr w:type="spellStart"/>
      <w:r w:rsidRPr="00717D87">
        <w:rPr>
          <w:rFonts w:eastAsia="Calibri"/>
          <w:b/>
          <w:sz w:val="22"/>
          <w:szCs w:val="22"/>
        </w:rPr>
        <w:t>kuliah</w:t>
      </w:r>
      <w:proofErr w:type="spellEnd"/>
      <w:r w:rsidRPr="00717D87">
        <w:rPr>
          <w:rFonts w:eastAsia="Calibri"/>
          <w:b/>
          <w:sz w:val="22"/>
          <w:szCs w:val="22"/>
        </w:rPr>
        <w:t xml:space="preserve"> (CPMK)</w:t>
      </w:r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adalah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kemampuan</w:t>
      </w:r>
      <w:proofErr w:type="spellEnd"/>
      <w:r w:rsidRPr="00717D87">
        <w:rPr>
          <w:rFonts w:eastAsia="Calibri"/>
          <w:sz w:val="22"/>
          <w:szCs w:val="22"/>
        </w:rPr>
        <w:t xml:space="preserve"> yang </w:t>
      </w:r>
      <w:proofErr w:type="spellStart"/>
      <w:r w:rsidRPr="00717D87">
        <w:rPr>
          <w:rFonts w:eastAsia="Calibri"/>
          <w:sz w:val="22"/>
          <w:szCs w:val="22"/>
        </w:rPr>
        <w:t>dijabarkan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secara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spesifik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dari</w:t>
      </w:r>
      <w:proofErr w:type="spellEnd"/>
      <w:r w:rsidRPr="00717D87">
        <w:rPr>
          <w:rFonts w:eastAsia="Calibri"/>
          <w:sz w:val="22"/>
          <w:szCs w:val="22"/>
        </w:rPr>
        <w:t xml:space="preserve"> CPL yang </w:t>
      </w:r>
      <w:proofErr w:type="spellStart"/>
      <w:r w:rsidRPr="00717D87">
        <w:rPr>
          <w:rFonts w:eastAsia="Calibri"/>
          <w:sz w:val="22"/>
          <w:szCs w:val="22"/>
        </w:rPr>
        <w:t>dibebankan</w:t>
      </w:r>
      <w:proofErr w:type="spellEnd"/>
      <w:r w:rsidRPr="00717D87">
        <w:rPr>
          <w:rFonts w:eastAsia="Calibri"/>
          <w:sz w:val="22"/>
          <w:szCs w:val="22"/>
        </w:rPr>
        <w:t xml:space="preserve"> pada </w:t>
      </w:r>
      <w:proofErr w:type="spellStart"/>
      <w:r w:rsidRPr="00717D87">
        <w:rPr>
          <w:rFonts w:eastAsia="Calibri"/>
          <w:sz w:val="22"/>
          <w:szCs w:val="22"/>
        </w:rPr>
        <w:t>mata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kuliah</w:t>
      </w:r>
      <w:proofErr w:type="spellEnd"/>
      <w:r w:rsidRPr="00717D87">
        <w:rPr>
          <w:rFonts w:eastAsia="Calibri"/>
          <w:sz w:val="22"/>
          <w:szCs w:val="22"/>
        </w:rPr>
        <w:t xml:space="preserve">, dan </w:t>
      </w:r>
      <w:proofErr w:type="spellStart"/>
      <w:r w:rsidRPr="00717D87">
        <w:rPr>
          <w:rFonts w:eastAsia="Calibri"/>
          <w:sz w:val="22"/>
          <w:szCs w:val="22"/>
        </w:rPr>
        <w:t>bersifat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spesifik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terhadap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bahan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kajian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atau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materi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pembelajaran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mata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kuliah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tersebut</w:t>
      </w:r>
      <w:proofErr w:type="spellEnd"/>
      <w:r w:rsidRPr="00717D87">
        <w:rPr>
          <w:rFonts w:eastAsia="Calibri"/>
          <w:sz w:val="22"/>
          <w:szCs w:val="22"/>
        </w:rPr>
        <w:t>.</w:t>
      </w:r>
    </w:p>
    <w:p w14:paraId="0C619806" w14:textId="77777777" w:rsidR="00FB03EF" w:rsidRPr="00717D87" w:rsidRDefault="00FB03EF" w:rsidP="00FB03EF">
      <w:pPr>
        <w:numPr>
          <w:ilvl w:val="0"/>
          <w:numId w:val="1"/>
        </w:numPr>
        <w:ind w:left="709" w:hanging="425"/>
        <w:rPr>
          <w:rFonts w:eastAsia="Calibri"/>
          <w:sz w:val="22"/>
          <w:szCs w:val="22"/>
        </w:rPr>
      </w:pPr>
      <w:r w:rsidRPr="00717D87">
        <w:rPr>
          <w:rFonts w:eastAsia="Calibri"/>
          <w:b/>
          <w:sz w:val="22"/>
          <w:szCs w:val="22"/>
        </w:rPr>
        <w:t xml:space="preserve">Sub-CP Mata </w:t>
      </w:r>
      <w:proofErr w:type="spellStart"/>
      <w:r w:rsidRPr="00717D87">
        <w:rPr>
          <w:rFonts w:eastAsia="Calibri"/>
          <w:b/>
          <w:sz w:val="22"/>
          <w:szCs w:val="22"/>
        </w:rPr>
        <w:t>kuliah</w:t>
      </w:r>
      <w:proofErr w:type="spellEnd"/>
      <w:r w:rsidRPr="00717D87">
        <w:rPr>
          <w:rFonts w:eastAsia="Calibri"/>
          <w:b/>
          <w:sz w:val="22"/>
          <w:szCs w:val="22"/>
        </w:rPr>
        <w:t xml:space="preserve"> (Sub-CPMK)</w:t>
      </w:r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adalah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kemampuan</w:t>
      </w:r>
      <w:proofErr w:type="spellEnd"/>
      <w:r w:rsidRPr="00717D87">
        <w:rPr>
          <w:rFonts w:eastAsia="Calibri"/>
          <w:sz w:val="22"/>
          <w:szCs w:val="22"/>
        </w:rPr>
        <w:t xml:space="preserve"> yang </w:t>
      </w:r>
      <w:proofErr w:type="spellStart"/>
      <w:r w:rsidRPr="00717D87">
        <w:rPr>
          <w:rFonts w:eastAsia="Calibri"/>
          <w:sz w:val="22"/>
          <w:szCs w:val="22"/>
        </w:rPr>
        <w:t>dijabarkan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secara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spesifik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dari</w:t>
      </w:r>
      <w:proofErr w:type="spellEnd"/>
      <w:r w:rsidRPr="00717D87">
        <w:rPr>
          <w:rFonts w:eastAsia="Calibri"/>
          <w:sz w:val="22"/>
          <w:szCs w:val="22"/>
        </w:rPr>
        <w:t xml:space="preserve"> CPMK yang </w:t>
      </w:r>
      <w:proofErr w:type="spellStart"/>
      <w:r w:rsidRPr="00717D87">
        <w:rPr>
          <w:rFonts w:eastAsia="Calibri"/>
          <w:sz w:val="22"/>
          <w:szCs w:val="22"/>
        </w:rPr>
        <w:t>dapat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diukur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atau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diamati</w:t>
      </w:r>
      <w:proofErr w:type="spellEnd"/>
      <w:r w:rsidRPr="00717D87">
        <w:rPr>
          <w:rFonts w:eastAsia="Calibri"/>
          <w:sz w:val="22"/>
          <w:szCs w:val="22"/>
        </w:rPr>
        <w:t xml:space="preserve"> dan </w:t>
      </w:r>
      <w:proofErr w:type="spellStart"/>
      <w:r w:rsidRPr="00717D87">
        <w:rPr>
          <w:rFonts w:eastAsia="Calibri"/>
          <w:sz w:val="22"/>
          <w:szCs w:val="22"/>
        </w:rPr>
        <w:t>merupakan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kemampuan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akhir</w:t>
      </w:r>
      <w:proofErr w:type="spellEnd"/>
      <w:r w:rsidRPr="00717D87">
        <w:rPr>
          <w:rFonts w:eastAsia="Calibri"/>
          <w:sz w:val="22"/>
          <w:szCs w:val="22"/>
        </w:rPr>
        <w:t xml:space="preserve"> yang </w:t>
      </w:r>
      <w:proofErr w:type="spellStart"/>
      <w:r w:rsidRPr="00717D87">
        <w:rPr>
          <w:rFonts w:eastAsia="Calibri"/>
          <w:sz w:val="22"/>
          <w:szCs w:val="22"/>
        </w:rPr>
        <w:t>direncanakan</w:t>
      </w:r>
      <w:proofErr w:type="spellEnd"/>
      <w:r w:rsidRPr="00717D87">
        <w:rPr>
          <w:rFonts w:eastAsia="Calibri"/>
          <w:sz w:val="22"/>
          <w:szCs w:val="22"/>
        </w:rPr>
        <w:t xml:space="preserve"> pada </w:t>
      </w:r>
      <w:proofErr w:type="spellStart"/>
      <w:r w:rsidRPr="00717D87">
        <w:rPr>
          <w:rFonts w:eastAsia="Calibri"/>
          <w:sz w:val="22"/>
          <w:szCs w:val="22"/>
        </w:rPr>
        <w:t>tiap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tahap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pembelajaran</w:t>
      </w:r>
      <w:proofErr w:type="spellEnd"/>
      <w:r w:rsidRPr="00717D87">
        <w:rPr>
          <w:rFonts w:eastAsia="Calibri"/>
          <w:sz w:val="22"/>
          <w:szCs w:val="22"/>
        </w:rPr>
        <w:t xml:space="preserve">, dan </w:t>
      </w:r>
      <w:proofErr w:type="spellStart"/>
      <w:r w:rsidRPr="00717D87">
        <w:rPr>
          <w:rFonts w:eastAsia="Calibri"/>
          <w:sz w:val="22"/>
          <w:szCs w:val="22"/>
        </w:rPr>
        <w:t>bersifat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spesifik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terhadap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materi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pembelajaran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mata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kuliah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tersebut</w:t>
      </w:r>
      <w:proofErr w:type="spellEnd"/>
      <w:r w:rsidRPr="00717D87">
        <w:rPr>
          <w:rFonts w:eastAsia="Calibri"/>
          <w:sz w:val="22"/>
          <w:szCs w:val="22"/>
        </w:rPr>
        <w:t>.</w:t>
      </w:r>
    </w:p>
    <w:p w14:paraId="1711D6D4" w14:textId="77777777" w:rsidR="00FB03EF" w:rsidRPr="00717D87" w:rsidRDefault="00FB03EF" w:rsidP="00FB03EF">
      <w:pPr>
        <w:numPr>
          <w:ilvl w:val="0"/>
          <w:numId w:val="1"/>
        </w:numPr>
        <w:ind w:left="709" w:hanging="425"/>
        <w:rPr>
          <w:rFonts w:eastAsia="Calibri"/>
          <w:sz w:val="22"/>
          <w:szCs w:val="22"/>
        </w:rPr>
      </w:pPr>
      <w:proofErr w:type="spellStart"/>
      <w:r w:rsidRPr="00717D87">
        <w:rPr>
          <w:rFonts w:eastAsia="Calibri"/>
          <w:b/>
          <w:sz w:val="22"/>
          <w:szCs w:val="22"/>
        </w:rPr>
        <w:t>Indikator</w:t>
      </w:r>
      <w:proofErr w:type="spellEnd"/>
      <w:r w:rsidRPr="00717D87">
        <w:rPr>
          <w:rFonts w:eastAsia="Calibri"/>
          <w:b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b/>
          <w:sz w:val="22"/>
          <w:szCs w:val="22"/>
        </w:rPr>
        <w:t>penilaian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kemampuan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dalam</w:t>
      </w:r>
      <w:proofErr w:type="spellEnd"/>
      <w:r w:rsidRPr="00717D87">
        <w:rPr>
          <w:rFonts w:eastAsia="Calibri"/>
          <w:sz w:val="22"/>
          <w:szCs w:val="22"/>
        </w:rPr>
        <w:t xml:space="preserve"> proses </w:t>
      </w:r>
      <w:proofErr w:type="spellStart"/>
      <w:r w:rsidRPr="00717D87">
        <w:rPr>
          <w:rFonts w:eastAsia="Calibri"/>
          <w:sz w:val="22"/>
          <w:szCs w:val="22"/>
        </w:rPr>
        <w:t>maupun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hasil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belajar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mahasiswa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adalah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pernyataan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spesifik</w:t>
      </w:r>
      <w:proofErr w:type="spellEnd"/>
      <w:r w:rsidRPr="00717D87">
        <w:rPr>
          <w:rFonts w:eastAsia="Calibri"/>
          <w:sz w:val="22"/>
          <w:szCs w:val="22"/>
        </w:rPr>
        <w:t xml:space="preserve"> dan </w:t>
      </w:r>
      <w:proofErr w:type="spellStart"/>
      <w:r w:rsidRPr="00717D87">
        <w:rPr>
          <w:rFonts w:eastAsia="Calibri"/>
          <w:sz w:val="22"/>
          <w:szCs w:val="22"/>
        </w:rPr>
        <w:t>terukur</w:t>
      </w:r>
      <w:proofErr w:type="spellEnd"/>
      <w:r w:rsidRPr="00717D87">
        <w:rPr>
          <w:rFonts w:eastAsia="Calibri"/>
          <w:sz w:val="22"/>
          <w:szCs w:val="22"/>
        </w:rPr>
        <w:t xml:space="preserve"> yang </w:t>
      </w:r>
      <w:proofErr w:type="spellStart"/>
      <w:r w:rsidRPr="00717D87">
        <w:rPr>
          <w:rFonts w:eastAsia="Calibri"/>
          <w:sz w:val="22"/>
          <w:szCs w:val="22"/>
        </w:rPr>
        <w:t>mengidentifikasi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kemampuan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atau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kinerja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hasil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belajar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mahasiswa</w:t>
      </w:r>
      <w:proofErr w:type="spellEnd"/>
      <w:r w:rsidRPr="00717D87">
        <w:rPr>
          <w:rFonts w:eastAsia="Calibri"/>
          <w:sz w:val="22"/>
          <w:szCs w:val="22"/>
        </w:rPr>
        <w:t xml:space="preserve"> yang </w:t>
      </w:r>
      <w:proofErr w:type="spellStart"/>
      <w:r w:rsidRPr="00717D87">
        <w:rPr>
          <w:rFonts w:eastAsia="Calibri"/>
          <w:sz w:val="22"/>
          <w:szCs w:val="22"/>
        </w:rPr>
        <w:t>disertai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bukti-bukti</w:t>
      </w:r>
      <w:proofErr w:type="spellEnd"/>
      <w:r w:rsidRPr="00717D87">
        <w:rPr>
          <w:rFonts w:eastAsia="Calibri"/>
          <w:sz w:val="22"/>
          <w:szCs w:val="22"/>
        </w:rPr>
        <w:t>.</w:t>
      </w:r>
    </w:p>
    <w:p w14:paraId="226B42C8" w14:textId="77777777" w:rsidR="00FB03EF" w:rsidRPr="00717D87" w:rsidRDefault="00FB03EF" w:rsidP="00FB03EF">
      <w:pPr>
        <w:numPr>
          <w:ilvl w:val="0"/>
          <w:numId w:val="1"/>
        </w:numPr>
        <w:ind w:left="709" w:hanging="425"/>
        <w:rPr>
          <w:rFonts w:eastAsia="Calibri"/>
          <w:sz w:val="22"/>
          <w:szCs w:val="22"/>
        </w:rPr>
      </w:pPr>
      <w:proofErr w:type="spellStart"/>
      <w:r w:rsidRPr="00717D87">
        <w:rPr>
          <w:rFonts w:eastAsia="Calibri"/>
          <w:b/>
          <w:sz w:val="22"/>
          <w:szCs w:val="22"/>
        </w:rPr>
        <w:t>Kreteria</w:t>
      </w:r>
      <w:proofErr w:type="spellEnd"/>
      <w:r w:rsidRPr="00717D87">
        <w:rPr>
          <w:rFonts w:eastAsia="Calibri"/>
          <w:b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b/>
          <w:sz w:val="22"/>
          <w:szCs w:val="22"/>
        </w:rPr>
        <w:t>Penilaian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adalah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patokan</w:t>
      </w:r>
      <w:proofErr w:type="spellEnd"/>
      <w:r w:rsidRPr="00717D87">
        <w:rPr>
          <w:rFonts w:eastAsia="Calibri"/>
          <w:sz w:val="22"/>
          <w:szCs w:val="22"/>
        </w:rPr>
        <w:t xml:space="preserve"> yang </w:t>
      </w:r>
      <w:proofErr w:type="spellStart"/>
      <w:r w:rsidRPr="00717D87">
        <w:rPr>
          <w:rFonts w:eastAsia="Calibri"/>
          <w:sz w:val="22"/>
          <w:szCs w:val="22"/>
        </w:rPr>
        <w:t>digunakan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sebagai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ukuran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atau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tolok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ukur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ketercapaian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pembelajaran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dalam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penilaian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berdasarkan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indikator-indikator</w:t>
      </w:r>
      <w:proofErr w:type="spellEnd"/>
      <w:r w:rsidRPr="00717D87">
        <w:rPr>
          <w:rFonts w:eastAsia="Calibri"/>
          <w:sz w:val="22"/>
          <w:szCs w:val="22"/>
        </w:rPr>
        <w:t xml:space="preserve"> yang </w:t>
      </w:r>
      <w:proofErr w:type="spellStart"/>
      <w:r w:rsidRPr="00717D87">
        <w:rPr>
          <w:rFonts w:eastAsia="Calibri"/>
          <w:sz w:val="22"/>
          <w:szCs w:val="22"/>
        </w:rPr>
        <w:t>telah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ditetapkan</w:t>
      </w:r>
      <w:proofErr w:type="spellEnd"/>
      <w:r w:rsidRPr="00717D87">
        <w:rPr>
          <w:rFonts w:eastAsia="Calibri"/>
          <w:sz w:val="22"/>
          <w:szCs w:val="22"/>
        </w:rPr>
        <w:t xml:space="preserve">. </w:t>
      </w:r>
      <w:r w:rsidRPr="00DC11AC">
        <w:rPr>
          <w:rFonts w:eastAsia="Calibri"/>
          <w:sz w:val="22"/>
          <w:szCs w:val="22"/>
          <w:lang w:val="sv-SE"/>
        </w:rPr>
        <w:t xml:space="preserve">Kreteria penilaian merupakan pedoman bagi penilai agar penilaian konsisten dan tidak bias. </w:t>
      </w:r>
      <w:proofErr w:type="spellStart"/>
      <w:r w:rsidRPr="00717D87">
        <w:rPr>
          <w:rFonts w:eastAsia="Calibri"/>
          <w:sz w:val="22"/>
          <w:szCs w:val="22"/>
        </w:rPr>
        <w:t>Kreteria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dapat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berupa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kuantitatif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ataupun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kualitatif</w:t>
      </w:r>
      <w:proofErr w:type="spellEnd"/>
      <w:r w:rsidRPr="00717D87">
        <w:rPr>
          <w:rFonts w:eastAsia="Calibri"/>
          <w:sz w:val="22"/>
          <w:szCs w:val="22"/>
        </w:rPr>
        <w:t>.</w:t>
      </w:r>
    </w:p>
    <w:p w14:paraId="07EDBC3D" w14:textId="77777777" w:rsidR="00FB03EF" w:rsidRPr="00717D87" w:rsidRDefault="00FB03EF" w:rsidP="00FB03EF">
      <w:pPr>
        <w:numPr>
          <w:ilvl w:val="0"/>
          <w:numId w:val="1"/>
        </w:numPr>
        <w:ind w:left="709" w:hanging="425"/>
        <w:rPr>
          <w:rFonts w:eastAsia="Calibri"/>
          <w:sz w:val="22"/>
          <w:szCs w:val="22"/>
        </w:rPr>
      </w:pPr>
      <w:proofErr w:type="spellStart"/>
      <w:r w:rsidRPr="00717D87">
        <w:rPr>
          <w:rFonts w:eastAsia="Calibri"/>
          <w:b/>
          <w:sz w:val="22"/>
          <w:szCs w:val="22"/>
        </w:rPr>
        <w:t>Bentuk</w:t>
      </w:r>
      <w:proofErr w:type="spellEnd"/>
      <w:r w:rsidRPr="00717D87">
        <w:rPr>
          <w:rFonts w:eastAsia="Calibri"/>
          <w:b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b/>
          <w:sz w:val="22"/>
          <w:szCs w:val="22"/>
        </w:rPr>
        <w:t>penilaian</w:t>
      </w:r>
      <w:proofErr w:type="spellEnd"/>
      <w:r w:rsidRPr="00717D87">
        <w:rPr>
          <w:rFonts w:eastAsia="Calibri"/>
          <w:b/>
          <w:sz w:val="22"/>
          <w:szCs w:val="22"/>
        </w:rPr>
        <w:t xml:space="preserve">: </w:t>
      </w:r>
      <w:proofErr w:type="spellStart"/>
      <w:r w:rsidRPr="00717D87">
        <w:rPr>
          <w:rFonts w:eastAsia="Calibri"/>
          <w:sz w:val="22"/>
          <w:szCs w:val="22"/>
        </w:rPr>
        <w:t>tes</w:t>
      </w:r>
      <w:proofErr w:type="spellEnd"/>
      <w:r w:rsidRPr="00717D87">
        <w:rPr>
          <w:rFonts w:eastAsia="Calibri"/>
          <w:sz w:val="22"/>
          <w:szCs w:val="22"/>
        </w:rPr>
        <w:t xml:space="preserve"> dan non-</w:t>
      </w:r>
      <w:proofErr w:type="spellStart"/>
      <w:r w:rsidRPr="00717D87">
        <w:rPr>
          <w:rFonts w:eastAsia="Calibri"/>
          <w:sz w:val="22"/>
          <w:szCs w:val="22"/>
        </w:rPr>
        <w:t>tes</w:t>
      </w:r>
      <w:proofErr w:type="spellEnd"/>
      <w:r w:rsidRPr="00717D87">
        <w:rPr>
          <w:rFonts w:eastAsia="Calibri"/>
          <w:sz w:val="22"/>
          <w:szCs w:val="22"/>
        </w:rPr>
        <w:t>.</w:t>
      </w:r>
    </w:p>
    <w:p w14:paraId="465B31DF" w14:textId="77777777" w:rsidR="00FB03EF" w:rsidRPr="00DC11AC" w:rsidRDefault="00FB03EF" w:rsidP="00FB03EF">
      <w:pPr>
        <w:numPr>
          <w:ilvl w:val="0"/>
          <w:numId w:val="1"/>
        </w:numPr>
        <w:ind w:left="709" w:hanging="425"/>
        <w:rPr>
          <w:rFonts w:eastAsia="Calibri"/>
          <w:sz w:val="22"/>
          <w:szCs w:val="22"/>
          <w:lang w:val="sv-SE"/>
        </w:rPr>
      </w:pPr>
      <w:r w:rsidRPr="00DC11AC">
        <w:rPr>
          <w:rFonts w:eastAsia="Calibri"/>
          <w:b/>
          <w:sz w:val="22"/>
          <w:szCs w:val="22"/>
          <w:lang w:val="sv-SE"/>
        </w:rPr>
        <w:t>Bentuk pembelajaran:</w:t>
      </w:r>
      <w:r w:rsidRPr="00DC11AC">
        <w:rPr>
          <w:rFonts w:eastAsia="Calibri"/>
          <w:sz w:val="22"/>
          <w:szCs w:val="22"/>
          <w:lang w:val="sv-SE"/>
        </w:rPr>
        <w:t xml:space="preserve"> Kuliah, Responsi, Tutorial, Seminar atau yang setara, Praktikum, Praktik Studio, Praktik Bengkel, Praktik Lapangan, Penelitian, Pengabdian Kepada Masyarakat dan/atau bentuk pembelajaran lain yang setara.</w:t>
      </w:r>
    </w:p>
    <w:p w14:paraId="33951D51" w14:textId="77777777" w:rsidR="00FB03EF" w:rsidRPr="00717D87" w:rsidRDefault="00FB03EF" w:rsidP="00FB03EF">
      <w:pPr>
        <w:numPr>
          <w:ilvl w:val="0"/>
          <w:numId w:val="1"/>
        </w:numPr>
        <w:ind w:left="709" w:hanging="425"/>
        <w:rPr>
          <w:rFonts w:eastAsia="Calibri"/>
          <w:sz w:val="22"/>
          <w:szCs w:val="22"/>
        </w:rPr>
      </w:pPr>
      <w:proofErr w:type="spellStart"/>
      <w:r w:rsidRPr="00717D87">
        <w:rPr>
          <w:rFonts w:eastAsia="Calibri"/>
          <w:b/>
          <w:sz w:val="22"/>
          <w:szCs w:val="22"/>
        </w:rPr>
        <w:t>Metode</w:t>
      </w:r>
      <w:proofErr w:type="spellEnd"/>
      <w:r w:rsidRPr="00717D87">
        <w:rPr>
          <w:rFonts w:eastAsia="Calibri"/>
          <w:b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b/>
          <w:sz w:val="22"/>
          <w:szCs w:val="22"/>
        </w:rPr>
        <w:t>Pembelajaran</w:t>
      </w:r>
      <w:proofErr w:type="spellEnd"/>
      <w:r w:rsidRPr="00717D87">
        <w:rPr>
          <w:rFonts w:eastAsia="Calibri"/>
          <w:b/>
          <w:sz w:val="22"/>
          <w:szCs w:val="22"/>
        </w:rPr>
        <w:t>:</w:t>
      </w:r>
      <w:r w:rsidRPr="00717D87">
        <w:rPr>
          <w:rFonts w:eastAsia="Calibri"/>
          <w:sz w:val="22"/>
          <w:szCs w:val="22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 w:rsidRPr="00717D87">
        <w:rPr>
          <w:rFonts w:eastAsia="Calibri"/>
          <w:sz w:val="22"/>
          <w:szCs w:val="22"/>
        </w:rPr>
        <w:t>metode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lainnya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yg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setara</w:t>
      </w:r>
      <w:proofErr w:type="spellEnd"/>
      <w:r w:rsidRPr="00717D87">
        <w:rPr>
          <w:rFonts w:eastAsia="Calibri"/>
          <w:sz w:val="22"/>
          <w:szCs w:val="22"/>
        </w:rPr>
        <w:t>.</w:t>
      </w:r>
    </w:p>
    <w:p w14:paraId="7A927614" w14:textId="77777777" w:rsidR="00FB03EF" w:rsidRPr="00717D87" w:rsidRDefault="00FB03EF" w:rsidP="00FB03EF">
      <w:pPr>
        <w:numPr>
          <w:ilvl w:val="0"/>
          <w:numId w:val="1"/>
        </w:numPr>
        <w:ind w:left="709" w:hanging="425"/>
        <w:rPr>
          <w:rFonts w:eastAsia="Calibri"/>
          <w:sz w:val="22"/>
          <w:szCs w:val="22"/>
        </w:rPr>
      </w:pPr>
      <w:proofErr w:type="spellStart"/>
      <w:r w:rsidRPr="00717D87">
        <w:rPr>
          <w:rFonts w:eastAsia="Calibri"/>
          <w:b/>
          <w:sz w:val="22"/>
          <w:szCs w:val="22"/>
        </w:rPr>
        <w:t>Materi</w:t>
      </w:r>
      <w:proofErr w:type="spellEnd"/>
      <w:r w:rsidRPr="00717D87">
        <w:rPr>
          <w:rFonts w:eastAsia="Calibri"/>
          <w:b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b/>
          <w:sz w:val="22"/>
          <w:szCs w:val="22"/>
        </w:rPr>
        <w:t>Pembelajaran</w:t>
      </w:r>
      <w:proofErr w:type="spellEnd"/>
      <w:r w:rsidRPr="00717D87">
        <w:rPr>
          <w:rFonts w:eastAsia="Calibri"/>
          <w:b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adalah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rincian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atau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uraian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dari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bahan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kajian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yg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dapat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disajikan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dalam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bentuk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beberapa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pokok</w:t>
      </w:r>
      <w:proofErr w:type="spellEnd"/>
      <w:r w:rsidRPr="00717D87">
        <w:rPr>
          <w:rFonts w:eastAsia="Calibri"/>
          <w:sz w:val="22"/>
          <w:szCs w:val="22"/>
        </w:rPr>
        <w:t xml:space="preserve"> dan sub-</w:t>
      </w:r>
      <w:proofErr w:type="spellStart"/>
      <w:r w:rsidRPr="00717D87">
        <w:rPr>
          <w:rFonts w:eastAsia="Calibri"/>
          <w:sz w:val="22"/>
          <w:szCs w:val="22"/>
        </w:rPr>
        <w:t>pokok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bahasan</w:t>
      </w:r>
      <w:proofErr w:type="spellEnd"/>
      <w:r w:rsidRPr="00717D87">
        <w:rPr>
          <w:rFonts w:eastAsia="Calibri"/>
          <w:sz w:val="22"/>
          <w:szCs w:val="22"/>
        </w:rPr>
        <w:t>.</w:t>
      </w:r>
    </w:p>
    <w:p w14:paraId="5FC8CC4F" w14:textId="77777777" w:rsidR="00FB03EF" w:rsidRPr="00717D87" w:rsidRDefault="00FB03EF" w:rsidP="00FB03EF">
      <w:pPr>
        <w:numPr>
          <w:ilvl w:val="0"/>
          <w:numId w:val="1"/>
        </w:numPr>
        <w:ind w:left="709" w:hanging="425"/>
        <w:rPr>
          <w:rFonts w:eastAsia="Calibri"/>
          <w:sz w:val="22"/>
          <w:szCs w:val="22"/>
        </w:rPr>
      </w:pPr>
      <w:proofErr w:type="spellStart"/>
      <w:r w:rsidRPr="00717D87">
        <w:rPr>
          <w:rFonts w:eastAsia="Calibri"/>
          <w:b/>
          <w:sz w:val="22"/>
          <w:szCs w:val="22"/>
        </w:rPr>
        <w:t>Bobot</w:t>
      </w:r>
      <w:proofErr w:type="spellEnd"/>
      <w:r w:rsidRPr="00717D87">
        <w:rPr>
          <w:rFonts w:eastAsia="Calibri"/>
          <w:b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b/>
          <w:sz w:val="22"/>
          <w:szCs w:val="22"/>
        </w:rPr>
        <w:t>penilaian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adalah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prosentasi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penilaian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terhadap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setiap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pencapaian</w:t>
      </w:r>
      <w:proofErr w:type="spellEnd"/>
      <w:r w:rsidRPr="00717D87">
        <w:rPr>
          <w:rFonts w:eastAsia="Calibri"/>
          <w:sz w:val="22"/>
          <w:szCs w:val="22"/>
        </w:rPr>
        <w:t xml:space="preserve"> sub-CPMK yang </w:t>
      </w:r>
      <w:proofErr w:type="spellStart"/>
      <w:r w:rsidRPr="00717D87">
        <w:rPr>
          <w:rFonts w:eastAsia="Calibri"/>
          <w:sz w:val="22"/>
          <w:szCs w:val="22"/>
        </w:rPr>
        <w:t>besarnya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proposional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dengan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tingkat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kesulitan</w:t>
      </w:r>
      <w:proofErr w:type="spellEnd"/>
      <w:r w:rsidRPr="00717D87">
        <w:rPr>
          <w:rFonts w:eastAsia="Calibri"/>
          <w:sz w:val="22"/>
          <w:szCs w:val="22"/>
        </w:rPr>
        <w:t xml:space="preserve"> </w:t>
      </w:r>
      <w:proofErr w:type="spellStart"/>
      <w:r w:rsidRPr="00717D87">
        <w:rPr>
          <w:rFonts w:eastAsia="Calibri"/>
          <w:sz w:val="22"/>
          <w:szCs w:val="22"/>
        </w:rPr>
        <w:t>pencapaian</w:t>
      </w:r>
      <w:proofErr w:type="spellEnd"/>
      <w:r w:rsidRPr="00717D87">
        <w:rPr>
          <w:rFonts w:eastAsia="Calibri"/>
          <w:sz w:val="22"/>
          <w:szCs w:val="22"/>
        </w:rPr>
        <w:t xml:space="preserve"> sub-CPMK </w:t>
      </w:r>
      <w:proofErr w:type="spellStart"/>
      <w:r w:rsidRPr="00717D87">
        <w:rPr>
          <w:rFonts w:eastAsia="Calibri"/>
          <w:sz w:val="22"/>
          <w:szCs w:val="22"/>
        </w:rPr>
        <w:t>tsb</w:t>
      </w:r>
      <w:proofErr w:type="spellEnd"/>
      <w:r w:rsidRPr="00717D87">
        <w:rPr>
          <w:rFonts w:eastAsia="Calibri"/>
          <w:sz w:val="22"/>
          <w:szCs w:val="22"/>
        </w:rPr>
        <w:t xml:space="preserve">., dan </w:t>
      </w:r>
      <w:proofErr w:type="spellStart"/>
      <w:r w:rsidRPr="00717D87">
        <w:rPr>
          <w:rFonts w:eastAsia="Calibri"/>
          <w:sz w:val="22"/>
          <w:szCs w:val="22"/>
        </w:rPr>
        <w:t>totalnya</w:t>
      </w:r>
      <w:proofErr w:type="spellEnd"/>
      <w:r w:rsidRPr="00717D87">
        <w:rPr>
          <w:rFonts w:eastAsia="Calibri"/>
          <w:sz w:val="22"/>
          <w:szCs w:val="22"/>
        </w:rPr>
        <w:t xml:space="preserve"> 100%.</w:t>
      </w:r>
    </w:p>
    <w:p w14:paraId="3552D408" w14:textId="77777777" w:rsidR="00FB03EF" w:rsidRPr="00DC11AC" w:rsidRDefault="00FB03EF" w:rsidP="00FB03EF">
      <w:pPr>
        <w:numPr>
          <w:ilvl w:val="0"/>
          <w:numId w:val="1"/>
        </w:numPr>
        <w:ind w:left="709" w:hanging="425"/>
        <w:rPr>
          <w:rFonts w:eastAsia="Calibri"/>
          <w:sz w:val="22"/>
          <w:szCs w:val="22"/>
          <w:lang w:val="sv-SE"/>
        </w:rPr>
      </w:pPr>
      <w:r w:rsidRPr="00DC11AC">
        <w:rPr>
          <w:rFonts w:eastAsia="Calibri"/>
          <w:sz w:val="22"/>
          <w:szCs w:val="22"/>
          <w:lang w:val="sv-SE"/>
        </w:rPr>
        <w:t>TM=Tatap Muka, PT=Penugasan terstruktur, BM=Belajar mandiri.</w:t>
      </w:r>
    </w:p>
    <w:p w14:paraId="459D0EDF" w14:textId="77777777" w:rsidR="00FB03EF" w:rsidRPr="00DC11AC" w:rsidRDefault="00FB03EF" w:rsidP="00FB03EF">
      <w:pPr>
        <w:ind w:left="284"/>
        <w:rPr>
          <w:rFonts w:eastAsia="Calibri"/>
          <w:sz w:val="22"/>
          <w:szCs w:val="22"/>
          <w:lang w:val="sv-SE"/>
        </w:rPr>
      </w:pPr>
    </w:p>
    <w:p w14:paraId="3550644B" w14:textId="77777777" w:rsidR="00FB03EF" w:rsidRPr="00DC11AC" w:rsidRDefault="00FB03EF" w:rsidP="00FB03EF">
      <w:pPr>
        <w:rPr>
          <w:rFonts w:eastAsia="Calibri"/>
          <w:sz w:val="22"/>
          <w:szCs w:val="22"/>
          <w:lang w:val="sv-SE"/>
        </w:rPr>
      </w:pPr>
    </w:p>
    <w:p w14:paraId="68245E92" w14:textId="77777777" w:rsidR="007835C6" w:rsidRPr="00FB03EF" w:rsidRDefault="007835C6" w:rsidP="00FB03EF"/>
    <w:sectPr w:rsidR="007835C6" w:rsidRPr="00FB03EF" w:rsidSect="00FB03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3968"/>
    <w:multiLevelType w:val="hybridMultilevel"/>
    <w:tmpl w:val="33B4C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34ACD"/>
    <w:multiLevelType w:val="multilevel"/>
    <w:tmpl w:val="AA5C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474ED"/>
    <w:multiLevelType w:val="multilevel"/>
    <w:tmpl w:val="00F62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724CC"/>
    <w:multiLevelType w:val="hybridMultilevel"/>
    <w:tmpl w:val="BB487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EF"/>
    <w:rsid w:val="00153D34"/>
    <w:rsid w:val="001C62EB"/>
    <w:rsid w:val="002D3FE4"/>
    <w:rsid w:val="004F1196"/>
    <w:rsid w:val="00660BB9"/>
    <w:rsid w:val="007835C6"/>
    <w:rsid w:val="00827E0D"/>
    <w:rsid w:val="008B6B0F"/>
    <w:rsid w:val="009C0AAF"/>
    <w:rsid w:val="00A778DF"/>
    <w:rsid w:val="00C9424D"/>
    <w:rsid w:val="00C96BBF"/>
    <w:rsid w:val="00FB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91709"/>
  <w15:chartTrackingRefBased/>
  <w15:docId w15:val="{757C7BA0-4E5A-4AE5-9401-2DEC5699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3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3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3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3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3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3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3EF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3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3EF"/>
    <w:rPr>
      <w:rFonts w:eastAsiaTheme="majorEastAsia" w:cstheme="majorBidi"/>
      <w:color w:val="365F9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3EF"/>
    <w:rPr>
      <w:rFonts w:eastAsiaTheme="majorEastAsia" w:cstheme="majorBidi"/>
      <w:i/>
      <w:iCs/>
      <w:color w:val="365F9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3EF"/>
    <w:rPr>
      <w:rFonts w:eastAsiaTheme="majorEastAsia" w:cstheme="majorBidi"/>
      <w:color w:val="365F9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3EF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3EF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3EF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3EF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FB03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3EF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3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3EF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FB03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3EF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FB0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3E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3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3EF"/>
    <w:rPr>
      <w:i/>
      <w:iCs/>
      <w:color w:val="365F9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FB03EF"/>
    <w:rPr>
      <w:b/>
      <w:bCs/>
      <w:smallCaps/>
      <w:color w:val="365F91" w:themeColor="accent1" w:themeShade="BF"/>
      <w:spacing w:val="5"/>
    </w:rPr>
  </w:style>
  <w:style w:type="character" w:styleId="Emphasis">
    <w:name w:val="Emphasis"/>
    <w:uiPriority w:val="20"/>
    <w:qFormat/>
    <w:rsid w:val="00FB03EF"/>
    <w:rPr>
      <w:i/>
      <w:iCs/>
    </w:rPr>
  </w:style>
  <w:style w:type="table" w:styleId="TableGrid">
    <w:name w:val="Table Grid"/>
    <w:basedOn w:val="TableNormal"/>
    <w:uiPriority w:val="59"/>
    <w:rsid w:val="00FB03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27E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11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Ammi Salamah</cp:lastModifiedBy>
  <cp:revision>6</cp:revision>
  <dcterms:created xsi:type="dcterms:W3CDTF">2025-07-01T07:43:00Z</dcterms:created>
  <dcterms:modified xsi:type="dcterms:W3CDTF">2025-12-12T01:31:00Z</dcterms:modified>
</cp:coreProperties>
</file>