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04100" w14:textId="77777777" w:rsidR="00FB03EF" w:rsidRPr="00717D87" w:rsidRDefault="00FB03EF" w:rsidP="003F161F">
      <w:pPr>
        <w:pStyle w:val="NoSpacing"/>
        <w:rPr>
          <w:rFonts w:eastAsia="Calibri"/>
        </w:rPr>
      </w:pPr>
    </w:p>
    <w:tbl>
      <w:tblPr>
        <w:tblW w:w="129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2"/>
        <w:gridCol w:w="817"/>
        <w:gridCol w:w="1276"/>
        <w:gridCol w:w="1098"/>
        <w:gridCol w:w="602"/>
        <w:gridCol w:w="1841"/>
        <w:gridCol w:w="283"/>
        <w:gridCol w:w="550"/>
        <w:gridCol w:w="16"/>
        <w:gridCol w:w="1137"/>
        <w:gridCol w:w="296"/>
        <w:gridCol w:w="850"/>
        <w:gridCol w:w="709"/>
        <w:gridCol w:w="1418"/>
        <w:gridCol w:w="141"/>
        <w:gridCol w:w="1140"/>
      </w:tblGrid>
      <w:tr w:rsidR="00FB03EF" w:rsidRPr="00B22916" w14:paraId="2ACDDCA6" w14:textId="77777777" w:rsidTr="00FB03EF">
        <w:tc>
          <w:tcPr>
            <w:tcW w:w="1549" w:type="dxa"/>
            <w:gridSpan w:val="2"/>
            <w:shd w:val="clear" w:color="auto" w:fill="DAEEF3"/>
            <w:vAlign w:val="center"/>
          </w:tcPr>
          <w:p w14:paraId="583A9E66" w14:textId="77777777" w:rsidR="00FB03EF" w:rsidRPr="00B22916" w:rsidRDefault="00FB03EF" w:rsidP="009942CB">
            <w:pPr>
              <w:jc w:val="center"/>
              <w:rPr>
                <w:rFonts w:eastAsia="Calibri"/>
                <w:b/>
              </w:rPr>
            </w:pPr>
            <w:r w:rsidRPr="00CB5F9D">
              <w:rPr>
                <w:rFonts w:ascii="Candara" w:hAnsi="Candara" w:cs="Arial"/>
                <w:noProof/>
              </w:rPr>
              <w:drawing>
                <wp:inline distT="0" distB="0" distL="0" distR="0" wp14:anchorId="272A4E53" wp14:editId="1D0B8FCF">
                  <wp:extent cx="515057"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1. Badan Penjaminan Mutu UBM Gorontalo\LOGO UBMG transpara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520744" cy="564970"/>
                          </a:xfrm>
                          <a:prstGeom prst="rect">
                            <a:avLst/>
                          </a:prstGeom>
                          <a:noFill/>
                          <a:ln>
                            <a:noFill/>
                          </a:ln>
                        </pic:spPr>
                      </pic:pic>
                    </a:graphicData>
                  </a:graphic>
                </wp:inline>
              </w:drawing>
            </w:r>
          </w:p>
        </w:tc>
        <w:tc>
          <w:tcPr>
            <w:tcW w:w="10076" w:type="dxa"/>
            <w:gridSpan w:val="12"/>
            <w:shd w:val="clear" w:color="auto" w:fill="DAEEF3"/>
          </w:tcPr>
          <w:p w14:paraId="53AD923E" w14:textId="653D40BB" w:rsidR="00F93164" w:rsidRPr="00F93164" w:rsidRDefault="00F93164" w:rsidP="00F93164">
            <w:pPr>
              <w:jc w:val="center"/>
              <w:rPr>
                <w:rFonts w:eastAsia="Cambria"/>
                <w:b/>
                <w:sz w:val="22"/>
                <w:szCs w:val="22"/>
                <w:lang w:val="en-ID"/>
              </w:rPr>
            </w:pPr>
            <w:r w:rsidRPr="0058393A">
              <w:rPr>
                <w:rFonts w:eastAsia="Cambria"/>
                <w:b/>
                <w:bCs/>
                <w:sz w:val="22"/>
                <w:szCs w:val="22"/>
                <w:lang w:val="en-ID"/>
              </w:rPr>
              <w:t>U</w:t>
            </w:r>
            <w:r w:rsidRPr="00F93164">
              <w:rPr>
                <w:rFonts w:eastAsia="Cambria"/>
                <w:b/>
                <w:bCs/>
                <w:sz w:val="22"/>
                <w:szCs w:val="22"/>
                <w:lang w:val="en-ID"/>
              </w:rPr>
              <w:t>NIVERSITAS BINA MANDIRI GORONTALO</w:t>
            </w:r>
          </w:p>
          <w:p w14:paraId="44D033AF" w14:textId="77777777" w:rsidR="00F93164" w:rsidRPr="00F93164" w:rsidRDefault="00F93164" w:rsidP="00F93164">
            <w:pPr>
              <w:jc w:val="center"/>
              <w:rPr>
                <w:rFonts w:eastAsia="Cambria"/>
                <w:b/>
                <w:sz w:val="22"/>
                <w:szCs w:val="22"/>
                <w:lang w:val="en-ID"/>
              </w:rPr>
            </w:pPr>
            <w:r w:rsidRPr="00F93164">
              <w:rPr>
                <w:rFonts w:eastAsia="Cambria"/>
                <w:b/>
                <w:bCs/>
                <w:sz w:val="22"/>
                <w:szCs w:val="22"/>
                <w:lang w:val="en-ID"/>
              </w:rPr>
              <w:t>FAKULTAS SAINS TEKNOLOGI DAN ILMU KESEHATAN </w:t>
            </w:r>
          </w:p>
          <w:p w14:paraId="10C3F0DD" w14:textId="02F4D55F" w:rsidR="00FB03EF" w:rsidRPr="00F93164" w:rsidRDefault="00F93164" w:rsidP="00F93164">
            <w:pPr>
              <w:jc w:val="center"/>
              <w:rPr>
                <w:rFonts w:eastAsia="Cambria"/>
                <w:b/>
                <w:lang w:val="en-ID"/>
              </w:rPr>
            </w:pPr>
            <w:r w:rsidRPr="00F93164">
              <w:rPr>
                <w:rFonts w:eastAsia="Cambria"/>
                <w:b/>
                <w:bCs/>
                <w:sz w:val="22"/>
                <w:szCs w:val="22"/>
                <w:lang w:val="en-ID"/>
              </w:rPr>
              <w:t>PROGRAM STUDI S1 KESELAMATAN DAN KESEHATAN KERJA</w:t>
            </w:r>
            <w:r w:rsidRPr="00F93164">
              <w:rPr>
                <w:rFonts w:eastAsia="Cambria"/>
                <w:b/>
                <w:bCs/>
                <w:lang w:val="en-ID"/>
              </w:rPr>
              <w:t> </w:t>
            </w:r>
          </w:p>
        </w:tc>
        <w:tc>
          <w:tcPr>
            <w:tcW w:w="1281" w:type="dxa"/>
            <w:gridSpan w:val="2"/>
            <w:shd w:val="clear" w:color="auto" w:fill="DAEEF3"/>
          </w:tcPr>
          <w:p w14:paraId="47FC080E" w14:textId="77777777" w:rsidR="00FB03EF" w:rsidRPr="00B22916" w:rsidRDefault="00FB03EF" w:rsidP="009942CB">
            <w:pPr>
              <w:jc w:val="center"/>
              <w:rPr>
                <w:rFonts w:eastAsia="Cambria"/>
                <w:b/>
              </w:rPr>
            </w:pPr>
            <w:r w:rsidRPr="00B22916">
              <w:rPr>
                <w:rFonts w:eastAsia="Cambria"/>
                <w:b/>
              </w:rPr>
              <w:t>Kode Dokumen</w:t>
            </w:r>
          </w:p>
        </w:tc>
      </w:tr>
      <w:tr w:rsidR="00FB03EF" w:rsidRPr="00B22916" w14:paraId="4C3CED71" w14:textId="77777777" w:rsidTr="00FB03EF">
        <w:tc>
          <w:tcPr>
            <w:tcW w:w="12906" w:type="dxa"/>
            <w:gridSpan w:val="16"/>
            <w:shd w:val="clear" w:color="auto" w:fill="DAEEF3"/>
          </w:tcPr>
          <w:p w14:paraId="3696A4CC" w14:textId="77777777" w:rsidR="00FB03EF" w:rsidRPr="00B22916" w:rsidRDefault="00FB03EF" w:rsidP="009942CB">
            <w:pPr>
              <w:jc w:val="center"/>
              <w:rPr>
                <w:rFonts w:eastAsia="Cambria"/>
                <w:b/>
              </w:rPr>
            </w:pPr>
            <w:r w:rsidRPr="00B22916">
              <w:rPr>
                <w:rFonts w:eastAsia="Cambria"/>
                <w:b/>
              </w:rPr>
              <w:t>RENCANA PEMBELAJARAN SEMESTER</w:t>
            </w:r>
          </w:p>
        </w:tc>
      </w:tr>
      <w:tr w:rsidR="00FB03EF" w:rsidRPr="00B22916" w14:paraId="664D5155" w14:textId="77777777" w:rsidTr="00FB03EF">
        <w:tc>
          <w:tcPr>
            <w:tcW w:w="3923" w:type="dxa"/>
            <w:gridSpan w:val="4"/>
            <w:shd w:val="clear" w:color="auto" w:fill="E7E6E6"/>
          </w:tcPr>
          <w:p w14:paraId="586DDEE4" w14:textId="77777777" w:rsidR="00FB03EF" w:rsidRPr="00B22916" w:rsidRDefault="00FB03EF" w:rsidP="009942CB">
            <w:pPr>
              <w:rPr>
                <w:rFonts w:eastAsia="Calibri"/>
                <w:b/>
              </w:rPr>
            </w:pPr>
            <w:r w:rsidRPr="00B22916">
              <w:rPr>
                <w:rFonts w:eastAsia="Calibri"/>
                <w:b/>
              </w:rPr>
              <w:t>MATA KULIAH (MK)</w:t>
            </w:r>
          </w:p>
        </w:tc>
        <w:tc>
          <w:tcPr>
            <w:tcW w:w="2443" w:type="dxa"/>
            <w:gridSpan w:val="2"/>
            <w:shd w:val="clear" w:color="auto" w:fill="E7E6E6"/>
          </w:tcPr>
          <w:p w14:paraId="0A0CBEAD" w14:textId="77777777" w:rsidR="00FB03EF" w:rsidRPr="00B22916" w:rsidRDefault="00FB03EF" w:rsidP="009942CB">
            <w:pPr>
              <w:rPr>
                <w:rFonts w:eastAsia="Calibri"/>
                <w:b/>
              </w:rPr>
            </w:pPr>
            <w:r w:rsidRPr="00B22916">
              <w:rPr>
                <w:rFonts w:eastAsia="Calibri"/>
                <w:b/>
              </w:rPr>
              <w:t>KODE</w:t>
            </w:r>
          </w:p>
        </w:tc>
        <w:tc>
          <w:tcPr>
            <w:tcW w:w="2282" w:type="dxa"/>
            <w:gridSpan w:val="5"/>
            <w:shd w:val="clear" w:color="auto" w:fill="E7E6E6"/>
          </w:tcPr>
          <w:p w14:paraId="25FBB144" w14:textId="77777777" w:rsidR="00FB03EF" w:rsidRPr="00B22916" w:rsidRDefault="00FB03EF" w:rsidP="009942CB">
            <w:pPr>
              <w:rPr>
                <w:rFonts w:eastAsia="Calibri"/>
                <w:b/>
              </w:rPr>
            </w:pPr>
            <w:r w:rsidRPr="00B22916">
              <w:rPr>
                <w:rFonts w:eastAsia="Calibri"/>
                <w:b/>
              </w:rPr>
              <w:t>Rumpun MK</w:t>
            </w:r>
          </w:p>
        </w:tc>
        <w:tc>
          <w:tcPr>
            <w:tcW w:w="1559" w:type="dxa"/>
            <w:gridSpan w:val="2"/>
            <w:shd w:val="clear" w:color="auto" w:fill="E7E6E6"/>
          </w:tcPr>
          <w:p w14:paraId="43CC3CF1" w14:textId="77777777" w:rsidR="00FB03EF" w:rsidRPr="00B22916" w:rsidRDefault="00FB03EF" w:rsidP="009942CB">
            <w:pPr>
              <w:rPr>
                <w:rFonts w:eastAsia="Calibri"/>
                <w:b/>
              </w:rPr>
            </w:pPr>
            <w:r w:rsidRPr="00B22916">
              <w:rPr>
                <w:rFonts w:eastAsia="Calibri"/>
                <w:b/>
              </w:rPr>
              <w:t>BOBOT (sks)</w:t>
            </w:r>
          </w:p>
        </w:tc>
        <w:tc>
          <w:tcPr>
            <w:tcW w:w="1418" w:type="dxa"/>
            <w:shd w:val="clear" w:color="auto" w:fill="E7E6E6"/>
          </w:tcPr>
          <w:p w14:paraId="0D4ACF15" w14:textId="77777777" w:rsidR="00FB03EF" w:rsidRPr="00B22916" w:rsidRDefault="00FB03EF" w:rsidP="009942CB">
            <w:pPr>
              <w:rPr>
                <w:rFonts w:eastAsia="Calibri"/>
                <w:b/>
              </w:rPr>
            </w:pPr>
            <w:r w:rsidRPr="00B22916">
              <w:rPr>
                <w:rFonts w:eastAsia="Calibri"/>
                <w:b/>
              </w:rPr>
              <w:t>SEMESTER</w:t>
            </w:r>
          </w:p>
        </w:tc>
        <w:tc>
          <w:tcPr>
            <w:tcW w:w="1281" w:type="dxa"/>
            <w:gridSpan w:val="2"/>
            <w:shd w:val="clear" w:color="auto" w:fill="E7E6E6"/>
          </w:tcPr>
          <w:p w14:paraId="09F710D4" w14:textId="77777777" w:rsidR="00FB03EF" w:rsidRPr="00B22916" w:rsidRDefault="00FB03EF" w:rsidP="009942CB">
            <w:pPr>
              <w:rPr>
                <w:rFonts w:eastAsia="Calibri"/>
                <w:b/>
              </w:rPr>
            </w:pPr>
            <w:r w:rsidRPr="00B22916">
              <w:rPr>
                <w:rFonts w:eastAsia="Calibri"/>
                <w:b/>
              </w:rPr>
              <w:t>Tgl Penyusunan</w:t>
            </w:r>
          </w:p>
        </w:tc>
      </w:tr>
      <w:tr w:rsidR="00FB03EF" w:rsidRPr="00B22916" w14:paraId="2A7277AF" w14:textId="77777777" w:rsidTr="00FB03EF">
        <w:tc>
          <w:tcPr>
            <w:tcW w:w="3923" w:type="dxa"/>
            <w:gridSpan w:val="4"/>
          </w:tcPr>
          <w:p w14:paraId="3F360C2F" w14:textId="77777777" w:rsidR="00FB03EF" w:rsidRPr="00B22916" w:rsidRDefault="00FB03EF" w:rsidP="009942CB">
            <w:pPr>
              <w:rPr>
                <w:rFonts w:eastAsia="Calibri"/>
                <w:b/>
              </w:rPr>
            </w:pPr>
          </w:p>
        </w:tc>
        <w:tc>
          <w:tcPr>
            <w:tcW w:w="2443" w:type="dxa"/>
            <w:gridSpan w:val="2"/>
          </w:tcPr>
          <w:p w14:paraId="177E4CE8" w14:textId="7BC39C4D" w:rsidR="00FB03EF" w:rsidRPr="006E7875" w:rsidRDefault="006E7875" w:rsidP="009942CB">
            <w:pPr>
              <w:rPr>
                <w:rFonts w:eastAsia="Calibri"/>
                <w:lang w:val="en-ID"/>
              </w:rPr>
            </w:pPr>
            <w:r w:rsidRPr="006E7875">
              <w:rPr>
                <w:rFonts w:eastAsia="Calibri"/>
                <w:lang w:val="en-ID"/>
              </w:rPr>
              <w:t>23352202</w:t>
            </w:r>
          </w:p>
        </w:tc>
        <w:tc>
          <w:tcPr>
            <w:tcW w:w="2282" w:type="dxa"/>
            <w:gridSpan w:val="5"/>
          </w:tcPr>
          <w:p w14:paraId="63590DFC" w14:textId="77777777" w:rsidR="00FB03EF" w:rsidRPr="00B22916" w:rsidRDefault="00FB03EF" w:rsidP="009942CB">
            <w:pPr>
              <w:rPr>
                <w:rFonts w:eastAsia="Calibri"/>
              </w:rPr>
            </w:pPr>
          </w:p>
        </w:tc>
        <w:tc>
          <w:tcPr>
            <w:tcW w:w="850" w:type="dxa"/>
          </w:tcPr>
          <w:p w14:paraId="6A7A751B" w14:textId="5BD9D4E2" w:rsidR="00FB03EF" w:rsidRPr="00B22916" w:rsidRDefault="00FB03EF" w:rsidP="009942CB">
            <w:pPr>
              <w:jc w:val="center"/>
              <w:rPr>
                <w:rFonts w:eastAsia="Calibri"/>
                <w:b/>
              </w:rPr>
            </w:pPr>
            <w:r w:rsidRPr="00B22916">
              <w:rPr>
                <w:rFonts w:eastAsia="Calibri"/>
                <w:b/>
              </w:rPr>
              <w:t>T=</w:t>
            </w:r>
            <w:r w:rsidR="000004D2">
              <w:rPr>
                <w:rFonts w:eastAsia="Calibri"/>
                <w:b/>
              </w:rPr>
              <w:t>2</w:t>
            </w:r>
          </w:p>
        </w:tc>
        <w:tc>
          <w:tcPr>
            <w:tcW w:w="709" w:type="dxa"/>
          </w:tcPr>
          <w:p w14:paraId="76EB709C" w14:textId="77777777" w:rsidR="00FB03EF" w:rsidRPr="00B22916" w:rsidRDefault="00FB03EF" w:rsidP="009942CB">
            <w:pPr>
              <w:jc w:val="center"/>
              <w:rPr>
                <w:rFonts w:eastAsia="Calibri"/>
                <w:b/>
              </w:rPr>
            </w:pPr>
            <w:r w:rsidRPr="00B22916">
              <w:rPr>
                <w:rFonts w:eastAsia="Calibri"/>
                <w:b/>
              </w:rPr>
              <w:t>P=?</w:t>
            </w:r>
          </w:p>
        </w:tc>
        <w:tc>
          <w:tcPr>
            <w:tcW w:w="1418" w:type="dxa"/>
          </w:tcPr>
          <w:p w14:paraId="414C0EC7" w14:textId="6EE332B5" w:rsidR="00FB03EF" w:rsidRPr="00B22916" w:rsidRDefault="0058393A" w:rsidP="009942CB">
            <w:pPr>
              <w:jc w:val="center"/>
              <w:rPr>
                <w:rFonts w:eastAsia="Calibri"/>
              </w:rPr>
            </w:pPr>
            <w:r>
              <w:rPr>
                <w:rFonts w:eastAsia="Calibri"/>
              </w:rPr>
              <w:t>2</w:t>
            </w:r>
          </w:p>
        </w:tc>
        <w:tc>
          <w:tcPr>
            <w:tcW w:w="1281" w:type="dxa"/>
            <w:gridSpan w:val="2"/>
          </w:tcPr>
          <w:p w14:paraId="1DDFB6BF" w14:textId="4E548E60" w:rsidR="00FB03EF" w:rsidRPr="00B22916" w:rsidRDefault="0017328B" w:rsidP="009942CB">
            <w:pPr>
              <w:rPr>
                <w:rFonts w:eastAsia="Calibri"/>
              </w:rPr>
            </w:pPr>
            <w:r>
              <w:rPr>
                <w:rFonts w:eastAsia="Calibri"/>
              </w:rPr>
              <w:t>7</w:t>
            </w:r>
            <w:r w:rsidR="00A12DDB">
              <w:rPr>
                <w:rFonts w:eastAsia="Calibri"/>
              </w:rPr>
              <w:t>-8-2025</w:t>
            </w:r>
          </w:p>
        </w:tc>
      </w:tr>
      <w:tr w:rsidR="00FB03EF" w:rsidRPr="00B22916" w14:paraId="43C08617" w14:textId="77777777" w:rsidTr="00FB03EF">
        <w:tc>
          <w:tcPr>
            <w:tcW w:w="3923" w:type="dxa"/>
            <w:gridSpan w:val="4"/>
            <w:vMerge w:val="restart"/>
          </w:tcPr>
          <w:p w14:paraId="6CC5A675" w14:textId="77777777" w:rsidR="00C813C1" w:rsidRDefault="00054B41" w:rsidP="009942CB">
            <w:pPr>
              <w:rPr>
                <w:rFonts w:eastAsia="Calibri"/>
                <w:b/>
              </w:rPr>
            </w:pPr>
            <w:r>
              <w:rPr>
                <w:rFonts w:eastAsia="Calibri"/>
                <w:b/>
              </w:rPr>
              <w:t xml:space="preserve">Ilmu </w:t>
            </w:r>
            <w:r w:rsidR="00C813C1">
              <w:rPr>
                <w:rFonts w:eastAsia="Calibri"/>
                <w:b/>
              </w:rPr>
              <w:t>Biomedik Dasar</w:t>
            </w:r>
          </w:p>
          <w:p w14:paraId="04663431" w14:textId="151D00E7" w:rsidR="0062491F" w:rsidRPr="00B22916" w:rsidRDefault="0062491F" w:rsidP="009942CB">
            <w:pPr>
              <w:rPr>
                <w:rFonts w:eastAsia="Calibri"/>
                <w:b/>
              </w:rPr>
            </w:pPr>
          </w:p>
        </w:tc>
        <w:tc>
          <w:tcPr>
            <w:tcW w:w="3292" w:type="dxa"/>
            <w:gridSpan w:val="5"/>
            <w:shd w:val="clear" w:color="auto" w:fill="E7E6E6"/>
          </w:tcPr>
          <w:p w14:paraId="5FECF771" w14:textId="77777777" w:rsidR="00FB03EF" w:rsidRPr="00B22916" w:rsidRDefault="00FB03EF" w:rsidP="009942CB">
            <w:pPr>
              <w:rPr>
                <w:rFonts w:eastAsia="Calibri"/>
                <w:b/>
              </w:rPr>
            </w:pPr>
            <w:r w:rsidRPr="00B22916">
              <w:rPr>
                <w:rFonts w:eastAsia="Calibri"/>
                <w:b/>
              </w:rPr>
              <w:t>Pengembang RPS</w:t>
            </w:r>
          </w:p>
        </w:tc>
        <w:tc>
          <w:tcPr>
            <w:tcW w:w="2992" w:type="dxa"/>
            <w:gridSpan w:val="4"/>
            <w:shd w:val="clear" w:color="auto" w:fill="E7E6E6"/>
          </w:tcPr>
          <w:p w14:paraId="20DD9A5F" w14:textId="77777777" w:rsidR="00FB03EF" w:rsidRPr="00B22916" w:rsidRDefault="00FB03EF" w:rsidP="009942CB">
            <w:pPr>
              <w:rPr>
                <w:rFonts w:eastAsia="Calibri"/>
                <w:b/>
              </w:rPr>
            </w:pPr>
            <w:r w:rsidRPr="00B22916">
              <w:rPr>
                <w:rFonts w:eastAsia="Calibri"/>
                <w:b/>
              </w:rPr>
              <w:t>Koordinator RMK</w:t>
            </w:r>
          </w:p>
        </w:tc>
        <w:tc>
          <w:tcPr>
            <w:tcW w:w="2699" w:type="dxa"/>
            <w:gridSpan w:val="3"/>
            <w:shd w:val="clear" w:color="auto" w:fill="E7E6E6"/>
          </w:tcPr>
          <w:p w14:paraId="7077ECB3" w14:textId="77777777" w:rsidR="00FB03EF" w:rsidRPr="00B22916" w:rsidRDefault="00FB03EF" w:rsidP="009942CB">
            <w:pPr>
              <w:rPr>
                <w:rFonts w:eastAsia="Calibri"/>
                <w:b/>
              </w:rPr>
            </w:pPr>
            <w:r w:rsidRPr="00B22916">
              <w:rPr>
                <w:rFonts w:eastAsia="Calibri"/>
                <w:b/>
              </w:rPr>
              <w:t>Ketua PRODI</w:t>
            </w:r>
          </w:p>
        </w:tc>
      </w:tr>
      <w:tr w:rsidR="00FB03EF" w:rsidRPr="00B22916" w14:paraId="4421F90E" w14:textId="77777777" w:rsidTr="00FB03EF">
        <w:trPr>
          <w:trHeight w:val="509"/>
        </w:trPr>
        <w:tc>
          <w:tcPr>
            <w:tcW w:w="3923" w:type="dxa"/>
            <w:gridSpan w:val="4"/>
            <w:vMerge/>
          </w:tcPr>
          <w:p w14:paraId="4BE4EBF5"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3292" w:type="dxa"/>
            <w:gridSpan w:val="5"/>
            <w:tcBorders>
              <w:bottom w:val="single" w:sz="4" w:space="0" w:color="000000"/>
            </w:tcBorders>
          </w:tcPr>
          <w:p w14:paraId="283CFA69" w14:textId="77777777" w:rsidR="00FB03EF" w:rsidRPr="00627DF5" w:rsidRDefault="00FB03EF" w:rsidP="009942CB">
            <w:pPr>
              <w:jc w:val="center"/>
              <w:rPr>
                <w:rFonts w:eastAsia="Calibri"/>
                <w:b/>
                <w:bCs/>
              </w:rPr>
            </w:pPr>
          </w:p>
          <w:p w14:paraId="51AFA80D" w14:textId="6BC38F2C" w:rsidR="00FB03EF" w:rsidRPr="00627DF5" w:rsidRDefault="0062491F" w:rsidP="0062491F">
            <w:pPr>
              <w:jc w:val="center"/>
              <w:rPr>
                <w:rFonts w:eastAsia="Calibri"/>
                <w:b/>
                <w:bCs/>
              </w:rPr>
            </w:pPr>
            <w:r>
              <w:rPr>
                <w:noProof/>
              </w:rPr>
              <w:drawing>
                <wp:inline distT="0" distB="0" distL="0" distR="0" wp14:anchorId="497766D9" wp14:editId="3ABE618E">
                  <wp:extent cx="1000125" cy="454602"/>
                  <wp:effectExtent l="0" t="0" r="0" b="3175"/>
                  <wp:docPr id="1029028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0498" cy="459317"/>
                          </a:xfrm>
                          <a:prstGeom prst="rect">
                            <a:avLst/>
                          </a:prstGeom>
                          <a:noFill/>
                          <a:ln>
                            <a:noFill/>
                          </a:ln>
                        </pic:spPr>
                      </pic:pic>
                    </a:graphicData>
                  </a:graphic>
                </wp:inline>
              </w:drawing>
            </w:r>
          </w:p>
          <w:p w14:paraId="5ACED768" w14:textId="63C7D8A2" w:rsidR="00FB03EF" w:rsidRPr="00627DF5" w:rsidRDefault="00C813C1" w:rsidP="009942CB">
            <w:pPr>
              <w:jc w:val="center"/>
              <w:rPr>
                <w:rFonts w:eastAsia="Calibri"/>
                <w:b/>
                <w:bCs/>
              </w:rPr>
            </w:pPr>
            <w:r>
              <w:rPr>
                <w:rFonts w:eastAsia="Calibri"/>
                <w:b/>
                <w:bCs/>
              </w:rPr>
              <w:t>Laras Puspita Taib, M.Biomed</w:t>
            </w:r>
          </w:p>
        </w:tc>
        <w:tc>
          <w:tcPr>
            <w:tcW w:w="2992" w:type="dxa"/>
            <w:gridSpan w:val="4"/>
            <w:tcBorders>
              <w:bottom w:val="single" w:sz="4" w:space="0" w:color="000000"/>
            </w:tcBorders>
          </w:tcPr>
          <w:p w14:paraId="4C2AA512" w14:textId="77777777" w:rsidR="00FB03EF" w:rsidRDefault="00FB03EF" w:rsidP="009942CB">
            <w:pPr>
              <w:jc w:val="center"/>
              <w:rPr>
                <w:rFonts w:eastAsia="Calibri"/>
                <w:b/>
              </w:rPr>
            </w:pPr>
          </w:p>
          <w:p w14:paraId="224BCA1F" w14:textId="73B3AAB4" w:rsidR="00FB03EF" w:rsidRDefault="0062491F" w:rsidP="0062491F">
            <w:pPr>
              <w:jc w:val="center"/>
              <w:rPr>
                <w:rFonts w:eastAsia="Calibri"/>
                <w:b/>
              </w:rPr>
            </w:pPr>
            <w:r>
              <w:rPr>
                <w:noProof/>
              </w:rPr>
              <w:drawing>
                <wp:inline distT="0" distB="0" distL="0" distR="0" wp14:anchorId="7801ED94" wp14:editId="4EA8BF44">
                  <wp:extent cx="1000125" cy="454602"/>
                  <wp:effectExtent l="0" t="0" r="0" b="3175"/>
                  <wp:docPr id="643165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0498" cy="459317"/>
                          </a:xfrm>
                          <a:prstGeom prst="rect">
                            <a:avLst/>
                          </a:prstGeom>
                          <a:noFill/>
                          <a:ln>
                            <a:noFill/>
                          </a:ln>
                        </pic:spPr>
                      </pic:pic>
                    </a:graphicData>
                  </a:graphic>
                </wp:inline>
              </w:drawing>
            </w:r>
          </w:p>
          <w:p w14:paraId="5095C048" w14:textId="4C2CF6C7" w:rsidR="00FB03EF" w:rsidRPr="00627DF5" w:rsidRDefault="00C813C1" w:rsidP="009942CB">
            <w:pPr>
              <w:jc w:val="center"/>
              <w:rPr>
                <w:rFonts w:eastAsia="Calibri"/>
                <w:b/>
                <w:bCs/>
              </w:rPr>
            </w:pPr>
            <w:r>
              <w:rPr>
                <w:rFonts w:eastAsia="Calibri"/>
                <w:b/>
                <w:bCs/>
              </w:rPr>
              <w:t>Laras Puspita Taib, M.Biomed</w:t>
            </w:r>
          </w:p>
        </w:tc>
        <w:tc>
          <w:tcPr>
            <w:tcW w:w="2699" w:type="dxa"/>
            <w:gridSpan w:val="3"/>
            <w:tcBorders>
              <w:bottom w:val="single" w:sz="4" w:space="0" w:color="000000"/>
            </w:tcBorders>
          </w:tcPr>
          <w:p w14:paraId="1BFE6CC4" w14:textId="57F6FA65" w:rsidR="00FB03EF" w:rsidRDefault="00D16BE3" w:rsidP="009942CB">
            <w:pPr>
              <w:jc w:val="center"/>
              <w:rPr>
                <w:rFonts w:eastAsia="Calibri"/>
                <w:b/>
              </w:rPr>
            </w:pPr>
            <w:r>
              <w:rPr>
                <w:rFonts w:eastAsia="Calibri"/>
                <w:b/>
                <w:noProof/>
              </w:rPr>
              <w:drawing>
                <wp:anchor distT="0" distB="0" distL="114300" distR="114300" simplePos="0" relativeHeight="251659264" behindDoc="1" locked="0" layoutInCell="1" allowOverlap="1" wp14:anchorId="1159BE1C" wp14:editId="0AAFA252">
                  <wp:simplePos x="0" y="0"/>
                  <wp:positionH relativeFrom="column">
                    <wp:posOffset>220980</wp:posOffset>
                  </wp:positionH>
                  <wp:positionV relativeFrom="paragraph">
                    <wp:posOffset>102870</wp:posOffset>
                  </wp:positionV>
                  <wp:extent cx="914400" cy="4273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427355"/>
                          </a:xfrm>
                          <a:prstGeom prst="rect">
                            <a:avLst/>
                          </a:prstGeom>
                          <a:noFill/>
                        </pic:spPr>
                      </pic:pic>
                    </a:graphicData>
                  </a:graphic>
                  <wp14:sizeRelH relativeFrom="margin">
                    <wp14:pctWidth>0</wp14:pctWidth>
                  </wp14:sizeRelH>
                  <wp14:sizeRelV relativeFrom="margin">
                    <wp14:pctHeight>0</wp14:pctHeight>
                  </wp14:sizeRelV>
                </wp:anchor>
              </w:drawing>
            </w:r>
          </w:p>
          <w:p w14:paraId="0A9F502E" w14:textId="77777777" w:rsidR="00FB03EF" w:rsidRDefault="00FB03EF" w:rsidP="009942CB">
            <w:pPr>
              <w:jc w:val="center"/>
              <w:rPr>
                <w:rFonts w:eastAsia="Calibri"/>
                <w:b/>
              </w:rPr>
            </w:pPr>
          </w:p>
          <w:p w14:paraId="1CD3B84C" w14:textId="44C51658" w:rsidR="00FB03EF" w:rsidRDefault="00FB03EF" w:rsidP="009942CB">
            <w:pPr>
              <w:jc w:val="center"/>
              <w:rPr>
                <w:rFonts w:eastAsia="Calibri"/>
                <w:b/>
              </w:rPr>
            </w:pPr>
          </w:p>
          <w:p w14:paraId="5ED2A31E" w14:textId="77777777" w:rsidR="00D16BE3" w:rsidRDefault="00D16BE3" w:rsidP="009942CB">
            <w:pPr>
              <w:jc w:val="center"/>
              <w:rPr>
                <w:rFonts w:eastAsia="Calibri"/>
                <w:b/>
              </w:rPr>
            </w:pPr>
          </w:p>
          <w:p w14:paraId="01520F4F" w14:textId="3C994401" w:rsidR="00FB03EF" w:rsidRPr="00B22916" w:rsidRDefault="00C813C1" w:rsidP="009942CB">
            <w:pPr>
              <w:jc w:val="center"/>
              <w:rPr>
                <w:rFonts w:eastAsia="Calibri"/>
                <w:b/>
              </w:rPr>
            </w:pPr>
            <w:r>
              <w:rPr>
                <w:rFonts w:eastAsia="Calibri"/>
                <w:b/>
              </w:rPr>
              <w:t>Arpin, SKM., M.Kes</w:t>
            </w:r>
          </w:p>
        </w:tc>
      </w:tr>
      <w:tr w:rsidR="00FB03EF" w:rsidRPr="00B22916" w14:paraId="5C981F6A" w14:textId="77777777" w:rsidTr="00FB03EF">
        <w:tc>
          <w:tcPr>
            <w:tcW w:w="1549" w:type="dxa"/>
            <w:gridSpan w:val="2"/>
            <w:vMerge w:val="restart"/>
          </w:tcPr>
          <w:p w14:paraId="665C6022" w14:textId="77777777" w:rsidR="00FB03EF" w:rsidRPr="00B22916" w:rsidRDefault="00FB03EF" w:rsidP="009942CB">
            <w:pPr>
              <w:rPr>
                <w:rFonts w:eastAsia="Calibri"/>
                <w:b/>
              </w:rPr>
            </w:pPr>
            <w:r w:rsidRPr="00B22916">
              <w:rPr>
                <w:rFonts w:eastAsia="Calibri"/>
                <w:b/>
              </w:rPr>
              <w:t>Capaian Pembelajaran (CP)</w:t>
            </w:r>
          </w:p>
        </w:tc>
        <w:tc>
          <w:tcPr>
            <w:tcW w:w="5666" w:type="dxa"/>
            <w:gridSpan w:val="7"/>
            <w:tcBorders>
              <w:bottom w:val="single" w:sz="4" w:space="0" w:color="000000"/>
            </w:tcBorders>
            <w:shd w:val="clear" w:color="auto" w:fill="E7E6E6"/>
          </w:tcPr>
          <w:p w14:paraId="00E0D9B0" w14:textId="77777777" w:rsidR="00FB03EF" w:rsidRPr="00B22916" w:rsidRDefault="00FB03EF" w:rsidP="009942CB">
            <w:pPr>
              <w:tabs>
                <w:tab w:val="left" w:pos="1806"/>
              </w:tabs>
              <w:rPr>
                <w:rFonts w:eastAsia="Calibri"/>
                <w:b/>
                <w:lang w:val="sv-SE"/>
              </w:rPr>
            </w:pPr>
            <w:r w:rsidRPr="00B22916">
              <w:rPr>
                <w:rFonts w:eastAsia="Calibri"/>
                <w:b/>
                <w:lang w:val="sv-SE"/>
              </w:rPr>
              <w:t xml:space="preserve">CPL-PRODI  yang dibebankan pada MK       </w:t>
            </w:r>
          </w:p>
        </w:tc>
        <w:tc>
          <w:tcPr>
            <w:tcW w:w="5691" w:type="dxa"/>
            <w:gridSpan w:val="7"/>
            <w:tcBorders>
              <w:bottom w:val="single" w:sz="8" w:space="0" w:color="FFFFFF"/>
            </w:tcBorders>
          </w:tcPr>
          <w:p w14:paraId="4D0BE68A" w14:textId="77777777" w:rsidR="00FB03EF" w:rsidRPr="00B22916" w:rsidRDefault="00FB03EF" w:rsidP="009942CB">
            <w:pPr>
              <w:tabs>
                <w:tab w:val="left" w:pos="1806"/>
              </w:tabs>
              <w:rPr>
                <w:rFonts w:eastAsia="Calibri"/>
                <w:b/>
                <w:lang w:val="sv-SE"/>
              </w:rPr>
            </w:pPr>
          </w:p>
        </w:tc>
        <w:bookmarkStart w:id="0" w:name="_GoBack"/>
        <w:bookmarkEnd w:id="0"/>
      </w:tr>
      <w:tr w:rsidR="00FB03EF" w:rsidRPr="00B22916" w14:paraId="06FECE32" w14:textId="77777777" w:rsidTr="00FB03EF">
        <w:tc>
          <w:tcPr>
            <w:tcW w:w="1549" w:type="dxa"/>
            <w:gridSpan w:val="2"/>
            <w:vMerge/>
          </w:tcPr>
          <w:p w14:paraId="52F9FE4C" w14:textId="77777777" w:rsidR="00FB03EF" w:rsidRPr="00B22916" w:rsidRDefault="00FB03EF" w:rsidP="009942CB">
            <w:pPr>
              <w:widowControl w:val="0"/>
              <w:pBdr>
                <w:top w:val="nil"/>
                <w:left w:val="nil"/>
                <w:bottom w:val="nil"/>
                <w:right w:val="nil"/>
                <w:between w:val="nil"/>
              </w:pBdr>
              <w:spacing w:line="276" w:lineRule="auto"/>
              <w:rPr>
                <w:rFonts w:eastAsia="Calibri"/>
                <w:b/>
                <w:lang w:val="sv-SE"/>
              </w:rPr>
            </w:pPr>
          </w:p>
        </w:tc>
        <w:tc>
          <w:tcPr>
            <w:tcW w:w="1276" w:type="dxa"/>
          </w:tcPr>
          <w:p w14:paraId="5B9D8CD0" w14:textId="77777777" w:rsidR="00FB03EF" w:rsidRPr="00B22916" w:rsidRDefault="00FB03EF" w:rsidP="009942CB">
            <w:pPr>
              <w:rPr>
                <w:rFonts w:eastAsia="Calibri"/>
              </w:rPr>
            </w:pPr>
            <w:r w:rsidRPr="00B22916">
              <w:rPr>
                <w:rFonts w:eastAsia="Calibri"/>
              </w:rPr>
              <w:t>CPL1</w:t>
            </w:r>
          </w:p>
          <w:p w14:paraId="462FF449" w14:textId="77777777" w:rsidR="00FB03EF" w:rsidRPr="00B22916" w:rsidRDefault="00FB03EF" w:rsidP="009942CB">
            <w:pPr>
              <w:rPr>
                <w:rFonts w:eastAsia="Calibri"/>
              </w:rPr>
            </w:pPr>
          </w:p>
        </w:tc>
        <w:tc>
          <w:tcPr>
            <w:tcW w:w="10081" w:type="dxa"/>
            <w:gridSpan w:val="13"/>
          </w:tcPr>
          <w:p w14:paraId="38BB5D80" w14:textId="598FD115" w:rsidR="00FB03EF" w:rsidRPr="00B22916" w:rsidRDefault="00C813C1" w:rsidP="009942CB">
            <w:pPr>
              <w:rPr>
                <w:rFonts w:eastAsia="Calibri"/>
              </w:rPr>
            </w:pPr>
            <w:r w:rsidRPr="00C813C1">
              <w:rPr>
                <w:rFonts w:eastAsia="Calibri"/>
              </w:rPr>
              <w:t>Bertakwa kepada Tuhan Yang Maha Esa, menjunjung tinggi etika, norma hukum, dan menunjukkan sikap profesional dalam praktik K3.</w:t>
            </w:r>
          </w:p>
        </w:tc>
      </w:tr>
      <w:tr w:rsidR="00FB03EF" w:rsidRPr="00B22916" w14:paraId="4496C219" w14:textId="77777777" w:rsidTr="00FB03EF">
        <w:tc>
          <w:tcPr>
            <w:tcW w:w="1549" w:type="dxa"/>
            <w:gridSpan w:val="2"/>
            <w:vMerge/>
          </w:tcPr>
          <w:p w14:paraId="78390DB5"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3FCFC5C6" w14:textId="65ADB5BF" w:rsidR="00FB03EF" w:rsidRPr="00B22916" w:rsidRDefault="00FB03EF" w:rsidP="009942CB">
            <w:pPr>
              <w:rPr>
                <w:rFonts w:eastAsia="Calibri"/>
              </w:rPr>
            </w:pPr>
            <w:r w:rsidRPr="00B22916">
              <w:rPr>
                <w:rFonts w:eastAsia="Calibri"/>
              </w:rPr>
              <w:t>CPL2</w:t>
            </w:r>
          </w:p>
        </w:tc>
        <w:tc>
          <w:tcPr>
            <w:tcW w:w="10081" w:type="dxa"/>
            <w:gridSpan w:val="13"/>
          </w:tcPr>
          <w:p w14:paraId="20E321DC" w14:textId="4665D0E5" w:rsidR="00FB03EF" w:rsidRPr="00B22916" w:rsidRDefault="00C813C1" w:rsidP="009942CB">
            <w:pPr>
              <w:rPr>
                <w:rFonts w:eastAsia="Calibri"/>
              </w:rPr>
            </w:pPr>
            <w:r w:rsidRPr="00C813C1">
              <w:rPr>
                <w:rFonts w:eastAsia="Calibri"/>
              </w:rPr>
              <w:t>Menguasai konsep, teori, dan prinsip biomedis yang relevan dalam penerapan K3.</w:t>
            </w:r>
          </w:p>
        </w:tc>
      </w:tr>
      <w:tr w:rsidR="00FB03EF" w:rsidRPr="00B22916" w14:paraId="6E556389" w14:textId="77777777" w:rsidTr="00FB03EF">
        <w:tc>
          <w:tcPr>
            <w:tcW w:w="1549" w:type="dxa"/>
            <w:gridSpan w:val="2"/>
            <w:vMerge/>
          </w:tcPr>
          <w:p w14:paraId="66A1165E"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4CE3F375" w14:textId="54224BD5" w:rsidR="00FB03EF" w:rsidRPr="00B22916" w:rsidRDefault="00C813C1" w:rsidP="009942CB">
            <w:pPr>
              <w:rPr>
                <w:rFonts w:eastAsia="Calibri"/>
              </w:rPr>
            </w:pPr>
            <w:r>
              <w:rPr>
                <w:rFonts w:eastAsia="Calibri"/>
              </w:rPr>
              <w:t>CPL4</w:t>
            </w:r>
          </w:p>
        </w:tc>
        <w:tc>
          <w:tcPr>
            <w:tcW w:w="10081" w:type="dxa"/>
            <w:gridSpan w:val="13"/>
          </w:tcPr>
          <w:p w14:paraId="5FFFAB24" w14:textId="5E81C2D2" w:rsidR="00FB03EF" w:rsidRPr="00B22916" w:rsidRDefault="00C813C1" w:rsidP="009942CB">
            <w:pPr>
              <w:rPr>
                <w:rFonts w:eastAsia="Calibri"/>
              </w:rPr>
            </w:pPr>
            <w:r w:rsidRPr="00C813C1">
              <w:rPr>
                <w:rFonts w:eastAsia="Calibri"/>
              </w:rPr>
              <w:t>Mampu melakukan identifikasi dan analisis bahaya biologis dan fisiologis dalam konteks kesehatan kerja.</w:t>
            </w:r>
          </w:p>
        </w:tc>
      </w:tr>
      <w:tr w:rsidR="00C813C1" w:rsidRPr="00B22916" w14:paraId="10B0310F" w14:textId="77777777" w:rsidTr="00FB03EF">
        <w:tc>
          <w:tcPr>
            <w:tcW w:w="1549" w:type="dxa"/>
            <w:gridSpan w:val="2"/>
            <w:vMerge/>
          </w:tcPr>
          <w:p w14:paraId="7F98E1D6" w14:textId="77777777" w:rsidR="00C813C1" w:rsidRPr="00B22916" w:rsidRDefault="00C813C1" w:rsidP="009942CB">
            <w:pPr>
              <w:widowControl w:val="0"/>
              <w:pBdr>
                <w:top w:val="nil"/>
                <w:left w:val="nil"/>
                <w:bottom w:val="nil"/>
                <w:right w:val="nil"/>
                <w:between w:val="nil"/>
              </w:pBdr>
              <w:spacing w:line="276" w:lineRule="auto"/>
              <w:rPr>
                <w:rFonts w:eastAsia="Calibri"/>
              </w:rPr>
            </w:pPr>
          </w:p>
        </w:tc>
        <w:tc>
          <w:tcPr>
            <w:tcW w:w="1276" w:type="dxa"/>
          </w:tcPr>
          <w:p w14:paraId="271CBFA9" w14:textId="755F0146" w:rsidR="00C813C1" w:rsidRDefault="00C813C1" w:rsidP="009942CB">
            <w:pPr>
              <w:rPr>
                <w:rFonts w:eastAsia="Calibri"/>
              </w:rPr>
            </w:pPr>
            <w:r>
              <w:rPr>
                <w:rFonts w:eastAsia="Calibri"/>
              </w:rPr>
              <w:t>CPL5</w:t>
            </w:r>
          </w:p>
        </w:tc>
        <w:tc>
          <w:tcPr>
            <w:tcW w:w="10081" w:type="dxa"/>
            <w:gridSpan w:val="13"/>
          </w:tcPr>
          <w:p w14:paraId="14F1860C" w14:textId="7F391569" w:rsidR="00C813C1" w:rsidRPr="00C813C1" w:rsidRDefault="00C813C1" w:rsidP="009942CB">
            <w:pPr>
              <w:rPr>
                <w:rFonts w:eastAsia="Calibri"/>
              </w:rPr>
            </w:pPr>
            <w:r w:rsidRPr="00C813C1">
              <w:rPr>
                <w:rFonts w:eastAsia="Calibri"/>
              </w:rPr>
              <w:t>Mampu melaksanakan kajian ilmiah terkait hubungan faktor biomedis dengan kesehatan pekerja</w:t>
            </w:r>
          </w:p>
        </w:tc>
      </w:tr>
      <w:tr w:rsidR="00FB03EF" w:rsidRPr="00B22916" w14:paraId="27150B1F" w14:textId="77777777" w:rsidTr="00FB03EF">
        <w:trPr>
          <w:trHeight w:val="296"/>
        </w:trPr>
        <w:tc>
          <w:tcPr>
            <w:tcW w:w="1549" w:type="dxa"/>
            <w:gridSpan w:val="2"/>
            <w:vMerge/>
          </w:tcPr>
          <w:p w14:paraId="5CD86858"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5666" w:type="dxa"/>
            <w:gridSpan w:val="7"/>
            <w:tcBorders>
              <w:top w:val="single" w:sz="4" w:space="0" w:color="000000"/>
              <w:bottom w:val="single" w:sz="4" w:space="0" w:color="000000"/>
            </w:tcBorders>
            <w:shd w:val="clear" w:color="auto" w:fill="E7E6E6"/>
          </w:tcPr>
          <w:p w14:paraId="7527CF42" w14:textId="77777777" w:rsidR="00FB03EF" w:rsidRPr="00B22916" w:rsidRDefault="00FB03EF" w:rsidP="009942CB">
            <w:pPr>
              <w:rPr>
                <w:rFonts w:eastAsia="Calibri"/>
                <w:lang w:val="sv-SE"/>
              </w:rPr>
            </w:pPr>
            <w:r w:rsidRPr="00B22916">
              <w:rPr>
                <w:rFonts w:eastAsia="Calibri"/>
                <w:b/>
                <w:lang w:val="sv-SE"/>
              </w:rPr>
              <w:t>Capaian Pembelajaran Mata Kuliah (CPMK)</w:t>
            </w:r>
          </w:p>
        </w:tc>
        <w:tc>
          <w:tcPr>
            <w:tcW w:w="5691" w:type="dxa"/>
            <w:gridSpan w:val="7"/>
            <w:tcBorders>
              <w:top w:val="nil"/>
              <w:bottom w:val="nil"/>
            </w:tcBorders>
          </w:tcPr>
          <w:p w14:paraId="13470845" w14:textId="77777777" w:rsidR="00FB03EF" w:rsidRPr="00B22916" w:rsidRDefault="00FB03EF" w:rsidP="009942CB">
            <w:pPr>
              <w:rPr>
                <w:rFonts w:eastAsia="Calibri"/>
                <w:lang w:val="sv-SE"/>
              </w:rPr>
            </w:pPr>
          </w:p>
        </w:tc>
      </w:tr>
      <w:tr w:rsidR="00FB03EF" w:rsidRPr="00B22916" w14:paraId="12FB1028" w14:textId="77777777" w:rsidTr="00FB03EF">
        <w:tc>
          <w:tcPr>
            <w:tcW w:w="1549" w:type="dxa"/>
            <w:gridSpan w:val="2"/>
            <w:vMerge/>
          </w:tcPr>
          <w:p w14:paraId="6D5865BF" w14:textId="77777777" w:rsidR="00FB03EF" w:rsidRPr="00B22916" w:rsidRDefault="00FB03EF" w:rsidP="009942CB">
            <w:pPr>
              <w:widowControl w:val="0"/>
              <w:pBdr>
                <w:top w:val="nil"/>
                <w:left w:val="nil"/>
                <w:bottom w:val="nil"/>
                <w:right w:val="nil"/>
                <w:between w:val="nil"/>
              </w:pBdr>
              <w:spacing w:line="276" w:lineRule="auto"/>
              <w:rPr>
                <w:rFonts w:eastAsia="Calibri"/>
                <w:lang w:val="sv-SE"/>
              </w:rPr>
            </w:pPr>
          </w:p>
        </w:tc>
        <w:tc>
          <w:tcPr>
            <w:tcW w:w="1276" w:type="dxa"/>
          </w:tcPr>
          <w:p w14:paraId="73444725" w14:textId="77777777" w:rsidR="00FB03EF" w:rsidRPr="00B22916" w:rsidRDefault="00FB03EF" w:rsidP="009942CB">
            <w:pPr>
              <w:jc w:val="both"/>
              <w:rPr>
                <w:rFonts w:eastAsia="Calibri"/>
              </w:rPr>
            </w:pPr>
            <w:r w:rsidRPr="00B22916">
              <w:rPr>
                <w:rFonts w:eastAsia="Calibri"/>
              </w:rPr>
              <w:t>CPMK1</w:t>
            </w:r>
          </w:p>
        </w:tc>
        <w:tc>
          <w:tcPr>
            <w:tcW w:w="10081" w:type="dxa"/>
            <w:gridSpan w:val="13"/>
          </w:tcPr>
          <w:p w14:paraId="1D6A52E6" w14:textId="0B27C080" w:rsidR="00FB03EF" w:rsidRPr="00B22916" w:rsidRDefault="00395F30" w:rsidP="009942CB">
            <w:pPr>
              <w:jc w:val="both"/>
              <w:rPr>
                <w:rFonts w:eastAsia="Calibri"/>
                <w:lang w:val="sv-SE"/>
              </w:rPr>
            </w:pPr>
            <w:r w:rsidRPr="00395F30">
              <w:rPr>
                <w:rFonts w:eastAsia="Calibri"/>
              </w:rPr>
              <w:t>Menjelaskan struktur dan fungsi dasar sistem organ tubuh manusia yang relevan dengan bidang K3</w:t>
            </w:r>
            <w:r w:rsidR="002F3BD0">
              <w:rPr>
                <w:rFonts w:eastAsia="Calibri"/>
              </w:rPr>
              <w:t>. CPL-1, CPL-2</w:t>
            </w:r>
          </w:p>
        </w:tc>
      </w:tr>
      <w:tr w:rsidR="00FB03EF" w:rsidRPr="00B22916" w14:paraId="5C3D1DF4" w14:textId="77777777" w:rsidTr="00FB03EF">
        <w:tc>
          <w:tcPr>
            <w:tcW w:w="1549" w:type="dxa"/>
            <w:gridSpan w:val="2"/>
            <w:vMerge/>
          </w:tcPr>
          <w:p w14:paraId="44A796C3" w14:textId="77777777" w:rsidR="00FB03EF" w:rsidRPr="00B22916" w:rsidRDefault="00FB03EF" w:rsidP="009942CB">
            <w:pPr>
              <w:widowControl w:val="0"/>
              <w:pBdr>
                <w:top w:val="nil"/>
                <w:left w:val="nil"/>
                <w:bottom w:val="nil"/>
                <w:right w:val="nil"/>
                <w:between w:val="nil"/>
              </w:pBdr>
              <w:spacing w:line="276" w:lineRule="auto"/>
              <w:rPr>
                <w:rFonts w:eastAsia="Calibri"/>
                <w:lang w:val="sv-SE"/>
              </w:rPr>
            </w:pPr>
          </w:p>
        </w:tc>
        <w:tc>
          <w:tcPr>
            <w:tcW w:w="1276" w:type="dxa"/>
          </w:tcPr>
          <w:p w14:paraId="6C4F9493" w14:textId="77777777" w:rsidR="00FB03EF" w:rsidRPr="00B22916" w:rsidRDefault="00FB03EF" w:rsidP="009942CB">
            <w:pPr>
              <w:jc w:val="both"/>
              <w:rPr>
                <w:rFonts w:eastAsia="Calibri"/>
              </w:rPr>
            </w:pPr>
            <w:r w:rsidRPr="00B22916">
              <w:rPr>
                <w:rFonts w:eastAsia="Calibri"/>
              </w:rPr>
              <w:t>CPMK2</w:t>
            </w:r>
          </w:p>
        </w:tc>
        <w:tc>
          <w:tcPr>
            <w:tcW w:w="10081" w:type="dxa"/>
            <w:gridSpan w:val="13"/>
          </w:tcPr>
          <w:p w14:paraId="4403AE28" w14:textId="2B076053" w:rsidR="00FB03EF" w:rsidRPr="00B22916" w:rsidRDefault="00395F30" w:rsidP="009942CB">
            <w:pPr>
              <w:jc w:val="both"/>
              <w:rPr>
                <w:rFonts w:eastAsia="Calibri"/>
              </w:rPr>
            </w:pPr>
            <w:r w:rsidRPr="00395F30">
              <w:rPr>
                <w:rFonts w:eastAsia="Calibri"/>
              </w:rPr>
              <w:t>Menganalisis hubungan antara faktor biomedis (anatomi, fisiologi, patologi) dengan penyakit akibat kerja.</w:t>
            </w:r>
            <w:r w:rsidR="002F3BD0">
              <w:rPr>
                <w:rFonts w:eastAsia="Calibri"/>
              </w:rPr>
              <w:t xml:space="preserve"> CPL-1, CPL-2, CPL-4, CPL-5</w:t>
            </w:r>
          </w:p>
        </w:tc>
      </w:tr>
      <w:tr w:rsidR="00FB03EF" w:rsidRPr="00B22916" w14:paraId="45044003" w14:textId="77777777" w:rsidTr="00FB03EF">
        <w:tc>
          <w:tcPr>
            <w:tcW w:w="1549" w:type="dxa"/>
            <w:gridSpan w:val="2"/>
            <w:vMerge/>
          </w:tcPr>
          <w:p w14:paraId="2FB30949"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027801BA" w14:textId="30B4A13C" w:rsidR="00FB03EF" w:rsidRPr="00B22916" w:rsidRDefault="00395F30" w:rsidP="009942CB">
            <w:pPr>
              <w:jc w:val="both"/>
              <w:rPr>
                <w:rFonts w:eastAsia="Calibri"/>
              </w:rPr>
            </w:pPr>
            <w:r w:rsidRPr="00B22916">
              <w:rPr>
                <w:rFonts w:eastAsia="Calibri"/>
              </w:rPr>
              <w:t>CPMK</w:t>
            </w:r>
            <w:r>
              <w:rPr>
                <w:rFonts w:eastAsia="Calibri"/>
              </w:rPr>
              <w:t>3</w:t>
            </w:r>
          </w:p>
        </w:tc>
        <w:tc>
          <w:tcPr>
            <w:tcW w:w="10081" w:type="dxa"/>
            <w:gridSpan w:val="13"/>
          </w:tcPr>
          <w:p w14:paraId="50E6E5A1" w14:textId="0E9B4B66" w:rsidR="00FB03EF" w:rsidRPr="00B22916" w:rsidRDefault="00395F30" w:rsidP="009942CB">
            <w:pPr>
              <w:jc w:val="both"/>
              <w:rPr>
                <w:rFonts w:eastAsia="Calibri"/>
              </w:rPr>
            </w:pPr>
            <w:r w:rsidRPr="00395F30">
              <w:rPr>
                <w:rFonts w:eastAsia="Calibri"/>
              </w:rPr>
              <w:t>Mengidentifikasi respon fisiologis tubuh terhadap paparan bahaya di lingkungan kerja</w:t>
            </w:r>
            <w:r w:rsidR="002F3BD0">
              <w:rPr>
                <w:rFonts w:eastAsia="Calibri"/>
              </w:rPr>
              <w:t>. CPL-1, CPL-2, CPL-4</w:t>
            </w:r>
          </w:p>
        </w:tc>
      </w:tr>
      <w:tr w:rsidR="00395F30" w:rsidRPr="00B22916" w14:paraId="345FFA98" w14:textId="77777777" w:rsidTr="00FB03EF">
        <w:tc>
          <w:tcPr>
            <w:tcW w:w="1549" w:type="dxa"/>
            <w:gridSpan w:val="2"/>
            <w:vMerge/>
          </w:tcPr>
          <w:p w14:paraId="7738C669" w14:textId="77777777" w:rsidR="00395F30" w:rsidRPr="00B22916" w:rsidRDefault="00395F30" w:rsidP="009942CB">
            <w:pPr>
              <w:widowControl w:val="0"/>
              <w:pBdr>
                <w:top w:val="nil"/>
                <w:left w:val="nil"/>
                <w:bottom w:val="nil"/>
                <w:right w:val="nil"/>
                <w:between w:val="nil"/>
              </w:pBdr>
              <w:spacing w:line="276" w:lineRule="auto"/>
              <w:rPr>
                <w:rFonts w:eastAsia="Calibri"/>
              </w:rPr>
            </w:pPr>
          </w:p>
        </w:tc>
        <w:tc>
          <w:tcPr>
            <w:tcW w:w="1276" w:type="dxa"/>
          </w:tcPr>
          <w:p w14:paraId="5820924B" w14:textId="5DAE4556" w:rsidR="00395F30" w:rsidRPr="00B22916" w:rsidRDefault="00395F30" w:rsidP="009942CB">
            <w:pPr>
              <w:jc w:val="both"/>
              <w:rPr>
                <w:rFonts w:eastAsia="Calibri"/>
              </w:rPr>
            </w:pPr>
            <w:r w:rsidRPr="00B22916">
              <w:rPr>
                <w:rFonts w:eastAsia="Calibri"/>
              </w:rPr>
              <w:t>CPMK</w:t>
            </w:r>
            <w:r>
              <w:rPr>
                <w:rFonts w:eastAsia="Calibri"/>
              </w:rPr>
              <w:t>4</w:t>
            </w:r>
          </w:p>
        </w:tc>
        <w:tc>
          <w:tcPr>
            <w:tcW w:w="10081" w:type="dxa"/>
            <w:gridSpan w:val="13"/>
          </w:tcPr>
          <w:p w14:paraId="749933AA" w14:textId="6CD4E5F9" w:rsidR="00395F30" w:rsidRPr="00395F30" w:rsidRDefault="00395F30" w:rsidP="009942CB">
            <w:pPr>
              <w:jc w:val="both"/>
              <w:rPr>
                <w:rFonts w:eastAsia="Calibri"/>
              </w:rPr>
            </w:pPr>
            <w:r w:rsidRPr="00395F30">
              <w:rPr>
                <w:rFonts w:eastAsia="Calibri"/>
              </w:rPr>
              <w:t>Menerapkan prinsip biomedis dalam upaya promotif dan preventif kesehatan kerja</w:t>
            </w:r>
            <w:r w:rsidR="002F3BD0">
              <w:rPr>
                <w:rFonts w:eastAsia="Calibri"/>
              </w:rPr>
              <w:t>. CPL-1, CPL-2, CPL-4, CPL-5</w:t>
            </w:r>
          </w:p>
        </w:tc>
      </w:tr>
      <w:tr w:rsidR="00FB03EF" w:rsidRPr="00B22916" w14:paraId="3496DA72" w14:textId="77777777" w:rsidTr="00FB03EF">
        <w:tc>
          <w:tcPr>
            <w:tcW w:w="1549" w:type="dxa"/>
            <w:gridSpan w:val="2"/>
            <w:vMerge/>
          </w:tcPr>
          <w:p w14:paraId="4F187A7F"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5666" w:type="dxa"/>
            <w:gridSpan w:val="7"/>
            <w:shd w:val="clear" w:color="auto" w:fill="D9D9D9"/>
          </w:tcPr>
          <w:p w14:paraId="792037F2" w14:textId="77777777" w:rsidR="00FB03EF" w:rsidRPr="00B22916" w:rsidRDefault="00FB03EF" w:rsidP="009942CB">
            <w:pPr>
              <w:jc w:val="both"/>
              <w:rPr>
                <w:rFonts w:eastAsia="Calibri"/>
                <w:b/>
              </w:rPr>
            </w:pPr>
            <w:r w:rsidRPr="00B22916">
              <w:rPr>
                <w:rFonts w:eastAsia="Calibri"/>
                <w:b/>
              </w:rPr>
              <w:t>Kemampuan akhir tiap tahapan belajar (Sub-CPMK)</w:t>
            </w:r>
          </w:p>
        </w:tc>
        <w:tc>
          <w:tcPr>
            <w:tcW w:w="5691" w:type="dxa"/>
            <w:gridSpan w:val="7"/>
          </w:tcPr>
          <w:p w14:paraId="640F28A3" w14:textId="77777777" w:rsidR="00FB03EF" w:rsidRPr="00B22916" w:rsidRDefault="00FB03EF" w:rsidP="009942CB">
            <w:pPr>
              <w:jc w:val="both"/>
              <w:rPr>
                <w:rFonts w:eastAsia="Calibri"/>
              </w:rPr>
            </w:pPr>
          </w:p>
        </w:tc>
      </w:tr>
      <w:tr w:rsidR="00FB03EF" w:rsidRPr="00B22916" w14:paraId="6501DB37" w14:textId="77777777" w:rsidTr="00FB03EF">
        <w:tc>
          <w:tcPr>
            <w:tcW w:w="1549" w:type="dxa"/>
            <w:gridSpan w:val="2"/>
            <w:vMerge/>
          </w:tcPr>
          <w:p w14:paraId="1A470A1A"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325B543F" w14:textId="77777777" w:rsidR="00FB03EF" w:rsidRPr="00B22916" w:rsidRDefault="00FB03EF" w:rsidP="009942CB">
            <w:pPr>
              <w:jc w:val="both"/>
              <w:rPr>
                <w:rFonts w:eastAsia="Calibri"/>
              </w:rPr>
            </w:pPr>
            <w:r w:rsidRPr="00B22916">
              <w:rPr>
                <w:rFonts w:eastAsia="Calibri"/>
              </w:rPr>
              <w:t>Sub-CPMK1</w:t>
            </w:r>
          </w:p>
        </w:tc>
        <w:tc>
          <w:tcPr>
            <w:tcW w:w="10081" w:type="dxa"/>
            <w:gridSpan w:val="13"/>
          </w:tcPr>
          <w:p w14:paraId="74BBD5B1" w14:textId="15DFFB04" w:rsidR="00FB03EF" w:rsidRPr="00B22916" w:rsidRDefault="00BB4B6B" w:rsidP="009942CB">
            <w:pPr>
              <w:jc w:val="both"/>
              <w:rPr>
                <w:rFonts w:eastAsia="Calibri"/>
              </w:rPr>
            </w:pPr>
            <w:r w:rsidRPr="00BB4B6B">
              <w:rPr>
                <w:rFonts w:eastAsia="Calibri"/>
              </w:rPr>
              <w:t>Memahami konsep dasar biomedik dan peranannya dalam bidang Keselamatan dan Kesehatan Kerja.</w:t>
            </w:r>
          </w:p>
        </w:tc>
      </w:tr>
      <w:tr w:rsidR="00FB03EF" w:rsidRPr="00B22916" w14:paraId="67E98DB3" w14:textId="77777777" w:rsidTr="00FB03EF">
        <w:tc>
          <w:tcPr>
            <w:tcW w:w="1549" w:type="dxa"/>
            <w:gridSpan w:val="2"/>
            <w:vMerge/>
          </w:tcPr>
          <w:p w14:paraId="1343A6D3"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256397F6" w14:textId="77777777" w:rsidR="00FB03EF" w:rsidRPr="00B22916" w:rsidRDefault="00FB03EF" w:rsidP="009942CB">
            <w:pPr>
              <w:jc w:val="both"/>
              <w:rPr>
                <w:rFonts w:eastAsia="Calibri"/>
              </w:rPr>
            </w:pPr>
            <w:r w:rsidRPr="00B22916">
              <w:rPr>
                <w:rFonts w:eastAsia="Calibri"/>
              </w:rPr>
              <w:t>Sub-CPMK2</w:t>
            </w:r>
          </w:p>
        </w:tc>
        <w:tc>
          <w:tcPr>
            <w:tcW w:w="10081" w:type="dxa"/>
            <w:gridSpan w:val="13"/>
          </w:tcPr>
          <w:p w14:paraId="78C991C1" w14:textId="3DDF0776" w:rsidR="00FB03EF" w:rsidRPr="00B22916" w:rsidRDefault="00BB4B6B" w:rsidP="009942CB">
            <w:pPr>
              <w:jc w:val="both"/>
              <w:rPr>
                <w:rFonts w:eastAsia="Calibri"/>
              </w:rPr>
            </w:pPr>
            <w:r w:rsidRPr="00BB4B6B">
              <w:rPr>
                <w:rFonts w:eastAsia="Calibri"/>
              </w:rPr>
              <w:t>Menjelaskan struktur sel, jaringan, dan sistem organ utama manusia beserta fungsinya.</w:t>
            </w:r>
          </w:p>
        </w:tc>
      </w:tr>
      <w:tr w:rsidR="00FB03EF" w:rsidRPr="00B22916" w14:paraId="59F7AAA2" w14:textId="77777777" w:rsidTr="00FB03EF">
        <w:tc>
          <w:tcPr>
            <w:tcW w:w="1549" w:type="dxa"/>
            <w:gridSpan w:val="2"/>
            <w:vMerge/>
          </w:tcPr>
          <w:p w14:paraId="05EDFE26"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276" w:type="dxa"/>
          </w:tcPr>
          <w:p w14:paraId="163B9D6C" w14:textId="330544D3" w:rsidR="00FB03EF" w:rsidRPr="00B22916" w:rsidRDefault="00BB4B6B" w:rsidP="009942CB">
            <w:pPr>
              <w:jc w:val="both"/>
              <w:rPr>
                <w:rFonts w:eastAsia="Calibri"/>
              </w:rPr>
            </w:pPr>
            <w:r w:rsidRPr="00B22916">
              <w:rPr>
                <w:rFonts w:eastAsia="Calibri"/>
              </w:rPr>
              <w:t>Sub-CPMK</w:t>
            </w:r>
            <w:r>
              <w:rPr>
                <w:rFonts w:eastAsia="Calibri"/>
              </w:rPr>
              <w:t>3</w:t>
            </w:r>
          </w:p>
        </w:tc>
        <w:tc>
          <w:tcPr>
            <w:tcW w:w="10081" w:type="dxa"/>
            <w:gridSpan w:val="13"/>
          </w:tcPr>
          <w:p w14:paraId="0812F2C2" w14:textId="47AC995F" w:rsidR="00FB03EF" w:rsidRPr="00B22916" w:rsidRDefault="00BB4B6B" w:rsidP="009942CB">
            <w:pPr>
              <w:jc w:val="both"/>
              <w:rPr>
                <w:rFonts w:eastAsia="Calibri"/>
              </w:rPr>
            </w:pPr>
            <w:r w:rsidRPr="00BB4B6B">
              <w:rPr>
                <w:rFonts w:eastAsia="Calibri"/>
              </w:rPr>
              <w:t>Menganalisis hubungan antara fungsi sistem tubuh dengan potensi penyakit akibat kerja (PAK)</w:t>
            </w:r>
          </w:p>
        </w:tc>
      </w:tr>
      <w:tr w:rsidR="00BB4B6B" w:rsidRPr="00B22916" w14:paraId="790822B7" w14:textId="77777777" w:rsidTr="00FB03EF">
        <w:tc>
          <w:tcPr>
            <w:tcW w:w="1549" w:type="dxa"/>
            <w:gridSpan w:val="2"/>
            <w:vMerge/>
          </w:tcPr>
          <w:p w14:paraId="23221289" w14:textId="77777777" w:rsidR="00BB4B6B" w:rsidRPr="00B22916" w:rsidRDefault="00BB4B6B" w:rsidP="009942CB">
            <w:pPr>
              <w:widowControl w:val="0"/>
              <w:pBdr>
                <w:top w:val="nil"/>
                <w:left w:val="nil"/>
                <w:bottom w:val="nil"/>
                <w:right w:val="nil"/>
                <w:between w:val="nil"/>
              </w:pBdr>
              <w:spacing w:line="276" w:lineRule="auto"/>
              <w:rPr>
                <w:rFonts w:eastAsia="Calibri"/>
              </w:rPr>
            </w:pPr>
          </w:p>
        </w:tc>
        <w:tc>
          <w:tcPr>
            <w:tcW w:w="1276" w:type="dxa"/>
          </w:tcPr>
          <w:p w14:paraId="6D2DD6DA" w14:textId="5D576592" w:rsidR="00BB4B6B" w:rsidRPr="00B22916" w:rsidRDefault="00BB4B6B" w:rsidP="009942CB">
            <w:pPr>
              <w:jc w:val="both"/>
              <w:rPr>
                <w:rFonts w:eastAsia="Calibri"/>
              </w:rPr>
            </w:pPr>
            <w:r w:rsidRPr="00B22916">
              <w:rPr>
                <w:rFonts w:eastAsia="Calibri"/>
              </w:rPr>
              <w:t>Sub-CPMK</w:t>
            </w:r>
            <w:r>
              <w:rPr>
                <w:rFonts w:eastAsia="Calibri"/>
              </w:rPr>
              <w:t>4</w:t>
            </w:r>
          </w:p>
        </w:tc>
        <w:tc>
          <w:tcPr>
            <w:tcW w:w="10081" w:type="dxa"/>
            <w:gridSpan w:val="13"/>
          </w:tcPr>
          <w:p w14:paraId="1298552C" w14:textId="1D19AF47" w:rsidR="00BB4B6B" w:rsidRPr="00BB4B6B" w:rsidRDefault="00BB4B6B" w:rsidP="009942CB">
            <w:pPr>
              <w:jc w:val="both"/>
              <w:rPr>
                <w:rFonts w:eastAsia="Calibri"/>
              </w:rPr>
            </w:pPr>
            <w:r w:rsidRPr="00BB4B6B">
              <w:rPr>
                <w:rFonts w:eastAsia="Calibri"/>
              </w:rPr>
              <w:t>Mengidentifikasi perubahan fisiologis tubuh akibat paparan bahaya kerja (fisik, kimia, biologis).</w:t>
            </w:r>
          </w:p>
        </w:tc>
      </w:tr>
      <w:tr w:rsidR="00BB4B6B" w:rsidRPr="00B22916" w14:paraId="43321EC8" w14:textId="77777777" w:rsidTr="00FB03EF">
        <w:tc>
          <w:tcPr>
            <w:tcW w:w="1549" w:type="dxa"/>
            <w:gridSpan w:val="2"/>
            <w:vMerge/>
          </w:tcPr>
          <w:p w14:paraId="7BEF1C60" w14:textId="77777777" w:rsidR="00BB4B6B" w:rsidRPr="00B22916" w:rsidRDefault="00BB4B6B" w:rsidP="009942CB">
            <w:pPr>
              <w:widowControl w:val="0"/>
              <w:pBdr>
                <w:top w:val="nil"/>
                <w:left w:val="nil"/>
                <w:bottom w:val="nil"/>
                <w:right w:val="nil"/>
                <w:between w:val="nil"/>
              </w:pBdr>
              <w:spacing w:line="276" w:lineRule="auto"/>
              <w:rPr>
                <w:rFonts w:eastAsia="Calibri"/>
              </w:rPr>
            </w:pPr>
          </w:p>
        </w:tc>
        <w:tc>
          <w:tcPr>
            <w:tcW w:w="1276" w:type="dxa"/>
          </w:tcPr>
          <w:p w14:paraId="1F207C59" w14:textId="3C18AB14" w:rsidR="00BB4B6B" w:rsidRPr="00B22916" w:rsidRDefault="00BB4B6B" w:rsidP="009942CB">
            <w:pPr>
              <w:jc w:val="both"/>
              <w:rPr>
                <w:rFonts w:eastAsia="Calibri"/>
              </w:rPr>
            </w:pPr>
            <w:r w:rsidRPr="00B22916">
              <w:rPr>
                <w:rFonts w:eastAsia="Calibri"/>
              </w:rPr>
              <w:t>Sub-CPMK</w:t>
            </w:r>
            <w:r>
              <w:rPr>
                <w:rFonts w:eastAsia="Calibri"/>
              </w:rPr>
              <w:t>5</w:t>
            </w:r>
          </w:p>
        </w:tc>
        <w:tc>
          <w:tcPr>
            <w:tcW w:w="10081" w:type="dxa"/>
            <w:gridSpan w:val="13"/>
          </w:tcPr>
          <w:p w14:paraId="3C4F2458" w14:textId="2283C29C" w:rsidR="00BB4B6B" w:rsidRPr="00BB4B6B" w:rsidRDefault="001E7425" w:rsidP="009942CB">
            <w:pPr>
              <w:jc w:val="both"/>
              <w:rPr>
                <w:rFonts w:eastAsia="Calibri"/>
              </w:rPr>
            </w:pPr>
            <w:r w:rsidRPr="001E7425">
              <w:rPr>
                <w:rFonts w:eastAsia="Calibri"/>
              </w:rPr>
              <w:t>Menerapkan konsep biomedik dalam penyusunan upaya promotif dan preventif K3 di tempat kerja</w:t>
            </w:r>
          </w:p>
        </w:tc>
      </w:tr>
      <w:tr w:rsidR="00FB03EF" w:rsidRPr="00B22916" w14:paraId="3D3A65B4" w14:textId="77777777" w:rsidTr="00FB03EF">
        <w:tc>
          <w:tcPr>
            <w:tcW w:w="1549" w:type="dxa"/>
            <w:gridSpan w:val="2"/>
            <w:vMerge/>
          </w:tcPr>
          <w:p w14:paraId="0D59DE7F"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5650" w:type="dxa"/>
            <w:gridSpan w:val="6"/>
            <w:shd w:val="clear" w:color="auto" w:fill="BFBFBF"/>
          </w:tcPr>
          <w:p w14:paraId="4BB97937" w14:textId="51110B00" w:rsidR="00FB03EF" w:rsidRPr="00B22916" w:rsidRDefault="00FB03EF" w:rsidP="009942CB">
            <w:pPr>
              <w:jc w:val="both"/>
              <w:rPr>
                <w:rFonts w:eastAsia="Calibri"/>
                <w:b/>
                <w:lang w:val="sv-SE"/>
              </w:rPr>
            </w:pPr>
            <w:r w:rsidRPr="00B22916">
              <w:rPr>
                <w:rFonts w:eastAsia="Calibri"/>
                <w:b/>
                <w:lang w:val="sv-SE"/>
              </w:rPr>
              <w:t>Korelasi C</w:t>
            </w:r>
            <w:r w:rsidR="000136B7">
              <w:rPr>
                <w:rFonts w:eastAsia="Calibri"/>
                <w:b/>
                <w:lang w:val="sv-SE"/>
              </w:rPr>
              <w:t>PMK</w:t>
            </w:r>
            <w:r w:rsidRPr="00B22916">
              <w:rPr>
                <w:rFonts w:eastAsia="Calibri"/>
                <w:b/>
                <w:lang w:val="sv-SE"/>
              </w:rPr>
              <w:t xml:space="preserve"> terhadap Sub-CPMK</w:t>
            </w:r>
          </w:p>
        </w:tc>
        <w:tc>
          <w:tcPr>
            <w:tcW w:w="5707" w:type="dxa"/>
            <w:gridSpan w:val="8"/>
          </w:tcPr>
          <w:p w14:paraId="256C0CF9" w14:textId="77777777" w:rsidR="00FB03EF" w:rsidRPr="00B22916" w:rsidRDefault="00FB03EF" w:rsidP="009942CB">
            <w:pPr>
              <w:jc w:val="both"/>
              <w:rPr>
                <w:rFonts w:eastAsia="Calibri"/>
                <w:lang w:val="sv-SE"/>
              </w:rPr>
            </w:pPr>
          </w:p>
        </w:tc>
      </w:tr>
      <w:tr w:rsidR="00FB03EF" w:rsidRPr="00B22916" w14:paraId="5678EB83" w14:textId="77777777" w:rsidTr="00FB03EF">
        <w:tc>
          <w:tcPr>
            <w:tcW w:w="1549" w:type="dxa"/>
            <w:gridSpan w:val="2"/>
          </w:tcPr>
          <w:p w14:paraId="045C7B8B" w14:textId="77777777" w:rsidR="00FB03EF" w:rsidRPr="00B22916" w:rsidRDefault="00FB03EF" w:rsidP="009942CB">
            <w:pPr>
              <w:rPr>
                <w:rFonts w:eastAsia="Calibri"/>
                <w:b/>
                <w:lang w:val="sv-SE"/>
              </w:rPr>
            </w:pPr>
          </w:p>
        </w:tc>
        <w:tc>
          <w:tcPr>
            <w:tcW w:w="11357" w:type="dxa"/>
            <w:gridSpan w:val="14"/>
          </w:tcPr>
          <w:p w14:paraId="6AFC2C1B" w14:textId="77777777" w:rsidR="00FB03EF" w:rsidRPr="00B22916" w:rsidRDefault="00FB03EF" w:rsidP="007E379E">
            <w:pPr>
              <w:widowControl w:val="0"/>
              <w:pBdr>
                <w:top w:val="nil"/>
                <w:left w:val="nil"/>
                <w:bottom w:val="nil"/>
                <w:right w:val="nil"/>
                <w:between w:val="nil"/>
              </w:pBdr>
              <w:spacing w:line="276" w:lineRule="auto"/>
              <w:jc w:val="center"/>
              <w:rPr>
                <w:rFonts w:eastAsia="Calibri"/>
                <w:b/>
                <w:lang w:val="sv-SE"/>
              </w:rPr>
            </w:pPr>
          </w:p>
          <w:tbl>
            <w:tblPr>
              <w:tblW w:w="10489"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1851"/>
              <w:gridCol w:w="1302"/>
              <w:gridCol w:w="1852"/>
              <w:gridCol w:w="1141"/>
              <w:gridCol w:w="1852"/>
              <w:gridCol w:w="1392"/>
              <w:gridCol w:w="1099"/>
            </w:tblGrid>
            <w:tr w:rsidR="00FB03EF" w:rsidRPr="00B22916" w14:paraId="7713067D" w14:textId="77777777" w:rsidTr="009942CB">
              <w:tc>
                <w:tcPr>
                  <w:tcW w:w="1851" w:type="dxa"/>
                </w:tcPr>
                <w:p w14:paraId="6734F2E1" w14:textId="77777777" w:rsidR="00FB03EF" w:rsidRPr="00B22916" w:rsidRDefault="00FB03EF" w:rsidP="007E379E">
                  <w:pPr>
                    <w:jc w:val="center"/>
                    <w:rPr>
                      <w:lang w:val="sv-SE"/>
                    </w:rPr>
                  </w:pPr>
                </w:p>
              </w:tc>
              <w:tc>
                <w:tcPr>
                  <w:tcW w:w="1302" w:type="dxa"/>
                </w:tcPr>
                <w:p w14:paraId="7556914E" w14:textId="77777777" w:rsidR="00FB03EF" w:rsidRPr="00B22916" w:rsidRDefault="00FB03EF" w:rsidP="007E379E">
                  <w:pPr>
                    <w:jc w:val="center"/>
                    <w:rPr>
                      <w:b/>
                    </w:rPr>
                  </w:pPr>
                  <w:r w:rsidRPr="00B22916">
                    <w:rPr>
                      <w:b/>
                    </w:rPr>
                    <w:t>Sub-CPMK1</w:t>
                  </w:r>
                </w:p>
              </w:tc>
              <w:tc>
                <w:tcPr>
                  <w:tcW w:w="1852" w:type="dxa"/>
                </w:tcPr>
                <w:p w14:paraId="151148F0" w14:textId="77777777" w:rsidR="00FB03EF" w:rsidRPr="00B22916" w:rsidRDefault="00FB03EF" w:rsidP="007E379E">
                  <w:pPr>
                    <w:jc w:val="center"/>
                    <w:rPr>
                      <w:b/>
                    </w:rPr>
                  </w:pPr>
                  <w:r w:rsidRPr="00B22916">
                    <w:rPr>
                      <w:b/>
                    </w:rPr>
                    <w:t>Sub-CPMK2</w:t>
                  </w:r>
                </w:p>
              </w:tc>
              <w:tc>
                <w:tcPr>
                  <w:tcW w:w="1141" w:type="dxa"/>
                </w:tcPr>
                <w:p w14:paraId="5327CC5E" w14:textId="77777777" w:rsidR="00FB03EF" w:rsidRPr="00B22916" w:rsidRDefault="00FB03EF" w:rsidP="007E379E">
                  <w:pPr>
                    <w:jc w:val="center"/>
                    <w:rPr>
                      <w:b/>
                    </w:rPr>
                  </w:pPr>
                  <w:r w:rsidRPr="00B22916">
                    <w:rPr>
                      <w:b/>
                    </w:rPr>
                    <w:t>Sub-CPMK3</w:t>
                  </w:r>
                </w:p>
              </w:tc>
              <w:tc>
                <w:tcPr>
                  <w:tcW w:w="1852" w:type="dxa"/>
                </w:tcPr>
                <w:p w14:paraId="38D8204B" w14:textId="77777777" w:rsidR="00FB03EF" w:rsidRPr="00B22916" w:rsidRDefault="00FB03EF" w:rsidP="007E379E">
                  <w:pPr>
                    <w:jc w:val="center"/>
                    <w:rPr>
                      <w:b/>
                    </w:rPr>
                  </w:pPr>
                  <w:r w:rsidRPr="00B22916">
                    <w:rPr>
                      <w:b/>
                    </w:rPr>
                    <w:t>Sub-CPMK4</w:t>
                  </w:r>
                </w:p>
              </w:tc>
              <w:tc>
                <w:tcPr>
                  <w:tcW w:w="1392" w:type="dxa"/>
                </w:tcPr>
                <w:p w14:paraId="565BB789" w14:textId="77777777" w:rsidR="00FB03EF" w:rsidRPr="00B22916" w:rsidRDefault="00FB03EF" w:rsidP="007E379E">
                  <w:pPr>
                    <w:jc w:val="center"/>
                    <w:rPr>
                      <w:b/>
                    </w:rPr>
                  </w:pPr>
                  <w:r w:rsidRPr="00B22916">
                    <w:rPr>
                      <w:b/>
                    </w:rPr>
                    <w:t>Sub-CPMK5</w:t>
                  </w:r>
                </w:p>
              </w:tc>
              <w:tc>
                <w:tcPr>
                  <w:tcW w:w="1099" w:type="dxa"/>
                </w:tcPr>
                <w:p w14:paraId="179CD7E4" w14:textId="77777777" w:rsidR="00FB03EF" w:rsidRPr="00B22916" w:rsidRDefault="00FB03EF" w:rsidP="007E379E">
                  <w:pPr>
                    <w:jc w:val="center"/>
                  </w:pPr>
                  <w:r w:rsidRPr="00B22916">
                    <w:t>…</w:t>
                  </w:r>
                </w:p>
              </w:tc>
            </w:tr>
            <w:tr w:rsidR="00FB03EF" w:rsidRPr="00B22916" w14:paraId="2778DB35" w14:textId="77777777" w:rsidTr="009942CB">
              <w:tc>
                <w:tcPr>
                  <w:tcW w:w="1851" w:type="dxa"/>
                </w:tcPr>
                <w:p w14:paraId="2FECE03F" w14:textId="77777777" w:rsidR="00FB03EF" w:rsidRPr="00B22916" w:rsidRDefault="00A778DF" w:rsidP="007E379E">
                  <w:pPr>
                    <w:jc w:val="center"/>
                    <w:rPr>
                      <w:b/>
                    </w:rPr>
                  </w:pPr>
                  <w:r>
                    <w:rPr>
                      <w:b/>
                    </w:rPr>
                    <w:t>CPMK1</w:t>
                  </w:r>
                </w:p>
              </w:tc>
              <w:tc>
                <w:tcPr>
                  <w:tcW w:w="1302" w:type="dxa"/>
                </w:tcPr>
                <w:p w14:paraId="2D63AE06" w14:textId="5D3B5D53" w:rsidR="00FB03EF" w:rsidRPr="00B22916" w:rsidRDefault="000136B7" w:rsidP="007E379E">
                  <w:pPr>
                    <w:jc w:val="center"/>
                  </w:pPr>
                  <w:r w:rsidRPr="000136B7">
                    <w:rPr>
                      <w:rFonts w:ascii="Segoe UI Symbol" w:hAnsi="Segoe UI Symbol" w:cs="Segoe UI Symbol"/>
                    </w:rPr>
                    <w:t>✔</w:t>
                  </w:r>
                </w:p>
              </w:tc>
              <w:tc>
                <w:tcPr>
                  <w:tcW w:w="1852" w:type="dxa"/>
                </w:tcPr>
                <w:p w14:paraId="6417ED8D" w14:textId="79FDFB58" w:rsidR="00FB03EF" w:rsidRPr="00B22916" w:rsidRDefault="000136B7" w:rsidP="007E379E">
                  <w:pPr>
                    <w:jc w:val="center"/>
                  </w:pPr>
                  <w:r w:rsidRPr="000136B7">
                    <w:rPr>
                      <w:rFonts w:ascii="Segoe UI Symbol" w:hAnsi="Segoe UI Symbol" w:cs="Segoe UI Symbol"/>
                    </w:rPr>
                    <w:t>✔</w:t>
                  </w:r>
                </w:p>
              </w:tc>
              <w:tc>
                <w:tcPr>
                  <w:tcW w:w="1141" w:type="dxa"/>
                </w:tcPr>
                <w:p w14:paraId="05011E1B" w14:textId="77777777" w:rsidR="00FB03EF" w:rsidRPr="00B22916" w:rsidRDefault="00FB03EF" w:rsidP="007E379E">
                  <w:pPr>
                    <w:jc w:val="center"/>
                  </w:pPr>
                </w:p>
              </w:tc>
              <w:tc>
                <w:tcPr>
                  <w:tcW w:w="1852" w:type="dxa"/>
                </w:tcPr>
                <w:p w14:paraId="16ECAA28" w14:textId="77777777" w:rsidR="00FB03EF" w:rsidRPr="00B22916" w:rsidRDefault="00FB03EF" w:rsidP="007E379E">
                  <w:pPr>
                    <w:jc w:val="center"/>
                  </w:pPr>
                </w:p>
              </w:tc>
              <w:tc>
                <w:tcPr>
                  <w:tcW w:w="1392" w:type="dxa"/>
                </w:tcPr>
                <w:p w14:paraId="10488ACA" w14:textId="77777777" w:rsidR="00FB03EF" w:rsidRPr="00B22916" w:rsidRDefault="00FB03EF" w:rsidP="007E379E">
                  <w:pPr>
                    <w:jc w:val="center"/>
                  </w:pPr>
                </w:p>
              </w:tc>
              <w:tc>
                <w:tcPr>
                  <w:tcW w:w="1099" w:type="dxa"/>
                </w:tcPr>
                <w:p w14:paraId="4A011B15" w14:textId="77777777" w:rsidR="00FB03EF" w:rsidRPr="00B22916" w:rsidRDefault="00FB03EF" w:rsidP="007E379E">
                  <w:pPr>
                    <w:jc w:val="center"/>
                  </w:pPr>
                </w:p>
              </w:tc>
            </w:tr>
            <w:tr w:rsidR="00FB03EF" w:rsidRPr="00B22916" w14:paraId="2FEED331" w14:textId="77777777" w:rsidTr="009942CB">
              <w:tc>
                <w:tcPr>
                  <w:tcW w:w="1851" w:type="dxa"/>
                </w:tcPr>
                <w:p w14:paraId="627E4D47" w14:textId="77777777" w:rsidR="00FB03EF" w:rsidRPr="00B22916" w:rsidRDefault="00A778DF" w:rsidP="007E379E">
                  <w:pPr>
                    <w:jc w:val="center"/>
                    <w:rPr>
                      <w:b/>
                    </w:rPr>
                  </w:pPr>
                  <w:r>
                    <w:rPr>
                      <w:b/>
                    </w:rPr>
                    <w:lastRenderedPageBreak/>
                    <w:t>CPMK2</w:t>
                  </w:r>
                </w:p>
              </w:tc>
              <w:tc>
                <w:tcPr>
                  <w:tcW w:w="1302" w:type="dxa"/>
                </w:tcPr>
                <w:p w14:paraId="22679282" w14:textId="77777777" w:rsidR="00FB03EF" w:rsidRPr="00B22916" w:rsidRDefault="00FB03EF" w:rsidP="007E379E">
                  <w:pPr>
                    <w:jc w:val="center"/>
                  </w:pPr>
                </w:p>
              </w:tc>
              <w:tc>
                <w:tcPr>
                  <w:tcW w:w="1852" w:type="dxa"/>
                </w:tcPr>
                <w:p w14:paraId="7A6C4669" w14:textId="30335EF9" w:rsidR="00FB03EF" w:rsidRPr="00B22916" w:rsidRDefault="007E379E" w:rsidP="007E379E">
                  <w:pPr>
                    <w:jc w:val="center"/>
                  </w:pPr>
                  <w:r w:rsidRPr="007E379E">
                    <w:rPr>
                      <w:rFonts w:ascii="Segoe UI Symbol" w:hAnsi="Segoe UI Symbol" w:cs="Segoe UI Symbol"/>
                    </w:rPr>
                    <w:t>✔</w:t>
                  </w:r>
                </w:p>
              </w:tc>
              <w:tc>
                <w:tcPr>
                  <w:tcW w:w="1141" w:type="dxa"/>
                </w:tcPr>
                <w:p w14:paraId="26D62B66" w14:textId="14D86501" w:rsidR="00FB03EF" w:rsidRPr="00B22916" w:rsidRDefault="007E379E" w:rsidP="007E379E">
                  <w:pPr>
                    <w:jc w:val="center"/>
                  </w:pPr>
                  <w:r w:rsidRPr="007E379E">
                    <w:rPr>
                      <w:rFonts w:ascii="Segoe UI Symbol" w:hAnsi="Segoe UI Symbol" w:cs="Segoe UI Symbol"/>
                    </w:rPr>
                    <w:t>✔</w:t>
                  </w:r>
                </w:p>
              </w:tc>
              <w:tc>
                <w:tcPr>
                  <w:tcW w:w="1852" w:type="dxa"/>
                </w:tcPr>
                <w:p w14:paraId="014BA846" w14:textId="68DB0E00" w:rsidR="00FB03EF" w:rsidRPr="00B22916" w:rsidRDefault="007E379E" w:rsidP="007E379E">
                  <w:pPr>
                    <w:jc w:val="center"/>
                  </w:pPr>
                  <w:r w:rsidRPr="007E379E">
                    <w:rPr>
                      <w:rFonts w:ascii="Segoe UI Symbol" w:hAnsi="Segoe UI Symbol" w:cs="Segoe UI Symbol"/>
                    </w:rPr>
                    <w:t>✔</w:t>
                  </w:r>
                </w:p>
              </w:tc>
              <w:tc>
                <w:tcPr>
                  <w:tcW w:w="1392" w:type="dxa"/>
                </w:tcPr>
                <w:p w14:paraId="4E832C18" w14:textId="77777777" w:rsidR="00FB03EF" w:rsidRPr="00B22916" w:rsidRDefault="00FB03EF" w:rsidP="007E379E">
                  <w:pPr>
                    <w:jc w:val="center"/>
                  </w:pPr>
                </w:p>
              </w:tc>
              <w:tc>
                <w:tcPr>
                  <w:tcW w:w="1099" w:type="dxa"/>
                </w:tcPr>
                <w:p w14:paraId="193F6412" w14:textId="77777777" w:rsidR="00FB03EF" w:rsidRPr="00B22916" w:rsidRDefault="00FB03EF" w:rsidP="007E379E">
                  <w:pPr>
                    <w:jc w:val="center"/>
                  </w:pPr>
                </w:p>
              </w:tc>
            </w:tr>
            <w:tr w:rsidR="00FB03EF" w:rsidRPr="00B22916" w14:paraId="69DEBFA8" w14:textId="77777777" w:rsidTr="009942CB">
              <w:tc>
                <w:tcPr>
                  <w:tcW w:w="1851" w:type="dxa"/>
                </w:tcPr>
                <w:p w14:paraId="7828D1AB" w14:textId="77777777" w:rsidR="00FB03EF" w:rsidRPr="00B22916" w:rsidRDefault="00A778DF" w:rsidP="007E379E">
                  <w:pPr>
                    <w:jc w:val="center"/>
                    <w:rPr>
                      <w:b/>
                    </w:rPr>
                  </w:pPr>
                  <w:r>
                    <w:rPr>
                      <w:b/>
                    </w:rPr>
                    <w:t>CPMK3</w:t>
                  </w:r>
                </w:p>
              </w:tc>
              <w:tc>
                <w:tcPr>
                  <w:tcW w:w="1302" w:type="dxa"/>
                </w:tcPr>
                <w:p w14:paraId="51008947" w14:textId="77777777" w:rsidR="00FB03EF" w:rsidRPr="00B22916" w:rsidRDefault="00FB03EF" w:rsidP="007E379E">
                  <w:pPr>
                    <w:jc w:val="center"/>
                  </w:pPr>
                </w:p>
              </w:tc>
              <w:tc>
                <w:tcPr>
                  <w:tcW w:w="1852" w:type="dxa"/>
                </w:tcPr>
                <w:p w14:paraId="1C9F41E3" w14:textId="77777777" w:rsidR="00FB03EF" w:rsidRPr="00B22916" w:rsidRDefault="00FB03EF" w:rsidP="007E379E">
                  <w:pPr>
                    <w:jc w:val="center"/>
                  </w:pPr>
                </w:p>
              </w:tc>
              <w:tc>
                <w:tcPr>
                  <w:tcW w:w="1141" w:type="dxa"/>
                </w:tcPr>
                <w:p w14:paraId="24AF53D2" w14:textId="27DA60CC" w:rsidR="00FB03EF" w:rsidRPr="00B22916" w:rsidRDefault="007E379E" w:rsidP="007E379E">
                  <w:pPr>
                    <w:jc w:val="center"/>
                  </w:pPr>
                  <w:r w:rsidRPr="007E379E">
                    <w:rPr>
                      <w:rFonts w:ascii="Segoe UI Symbol" w:hAnsi="Segoe UI Symbol" w:cs="Segoe UI Symbol"/>
                    </w:rPr>
                    <w:t>✔</w:t>
                  </w:r>
                </w:p>
              </w:tc>
              <w:tc>
                <w:tcPr>
                  <w:tcW w:w="1852" w:type="dxa"/>
                </w:tcPr>
                <w:p w14:paraId="752F5529" w14:textId="3DCF24CB" w:rsidR="00FB03EF" w:rsidRPr="00B22916" w:rsidRDefault="007E379E" w:rsidP="007E379E">
                  <w:pPr>
                    <w:jc w:val="center"/>
                  </w:pPr>
                  <w:r w:rsidRPr="007E379E">
                    <w:rPr>
                      <w:rFonts w:ascii="Segoe UI Symbol" w:hAnsi="Segoe UI Symbol" w:cs="Segoe UI Symbol"/>
                    </w:rPr>
                    <w:t>✔</w:t>
                  </w:r>
                </w:p>
              </w:tc>
              <w:tc>
                <w:tcPr>
                  <w:tcW w:w="1392" w:type="dxa"/>
                </w:tcPr>
                <w:p w14:paraId="33E2F6BD" w14:textId="04B487B6" w:rsidR="00FB03EF" w:rsidRPr="00B22916" w:rsidRDefault="007E379E" w:rsidP="007E379E">
                  <w:pPr>
                    <w:jc w:val="center"/>
                  </w:pPr>
                  <w:r w:rsidRPr="007E379E">
                    <w:rPr>
                      <w:rFonts w:ascii="Segoe UI Symbol" w:hAnsi="Segoe UI Symbol" w:cs="Segoe UI Symbol"/>
                    </w:rPr>
                    <w:t>✔</w:t>
                  </w:r>
                </w:p>
              </w:tc>
              <w:tc>
                <w:tcPr>
                  <w:tcW w:w="1099" w:type="dxa"/>
                </w:tcPr>
                <w:p w14:paraId="2520796B" w14:textId="77777777" w:rsidR="00FB03EF" w:rsidRPr="00B22916" w:rsidRDefault="00FB03EF" w:rsidP="007E379E">
                  <w:pPr>
                    <w:jc w:val="center"/>
                  </w:pPr>
                </w:p>
              </w:tc>
            </w:tr>
            <w:tr w:rsidR="00FB03EF" w:rsidRPr="00B22916" w14:paraId="04FBD8C9" w14:textId="77777777" w:rsidTr="009942CB">
              <w:tc>
                <w:tcPr>
                  <w:tcW w:w="1851" w:type="dxa"/>
                </w:tcPr>
                <w:p w14:paraId="216B7C4E" w14:textId="29696E2A" w:rsidR="00FB03EF" w:rsidRPr="00B22916" w:rsidRDefault="007E379E" w:rsidP="007E379E">
                  <w:pPr>
                    <w:jc w:val="center"/>
                  </w:pPr>
                  <w:r>
                    <w:rPr>
                      <w:b/>
                    </w:rPr>
                    <w:t>CPMK4</w:t>
                  </w:r>
                </w:p>
              </w:tc>
              <w:tc>
                <w:tcPr>
                  <w:tcW w:w="1302" w:type="dxa"/>
                </w:tcPr>
                <w:p w14:paraId="338C81DF" w14:textId="77777777" w:rsidR="00FB03EF" w:rsidRPr="00B22916" w:rsidRDefault="00FB03EF" w:rsidP="007E379E">
                  <w:pPr>
                    <w:jc w:val="center"/>
                  </w:pPr>
                </w:p>
              </w:tc>
              <w:tc>
                <w:tcPr>
                  <w:tcW w:w="1852" w:type="dxa"/>
                </w:tcPr>
                <w:p w14:paraId="305F1111" w14:textId="77777777" w:rsidR="00FB03EF" w:rsidRPr="00B22916" w:rsidRDefault="00FB03EF" w:rsidP="007E379E">
                  <w:pPr>
                    <w:jc w:val="center"/>
                  </w:pPr>
                </w:p>
              </w:tc>
              <w:tc>
                <w:tcPr>
                  <w:tcW w:w="1141" w:type="dxa"/>
                </w:tcPr>
                <w:p w14:paraId="4A1E96D6" w14:textId="77777777" w:rsidR="00FB03EF" w:rsidRPr="00B22916" w:rsidRDefault="00FB03EF" w:rsidP="007E379E">
                  <w:pPr>
                    <w:jc w:val="center"/>
                  </w:pPr>
                </w:p>
              </w:tc>
              <w:tc>
                <w:tcPr>
                  <w:tcW w:w="1852" w:type="dxa"/>
                </w:tcPr>
                <w:p w14:paraId="128D6B88" w14:textId="77777777" w:rsidR="00FB03EF" w:rsidRPr="00B22916" w:rsidRDefault="00FB03EF" w:rsidP="007E379E">
                  <w:pPr>
                    <w:jc w:val="center"/>
                  </w:pPr>
                </w:p>
              </w:tc>
              <w:tc>
                <w:tcPr>
                  <w:tcW w:w="1392" w:type="dxa"/>
                </w:tcPr>
                <w:p w14:paraId="56630770" w14:textId="32C12B81" w:rsidR="00FB03EF" w:rsidRPr="00B22916" w:rsidRDefault="007E379E" w:rsidP="007E379E">
                  <w:pPr>
                    <w:jc w:val="center"/>
                  </w:pPr>
                  <w:r w:rsidRPr="007E379E">
                    <w:rPr>
                      <w:rFonts w:ascii="Segoe UI Symbol" w:hAnsi="Segoe UI Symbol" w:cs="Segoe UI Symbol"/>
                    </w:rPr>
                    <w:t>✔</w:t>
                  </w:r>
                </w:p>
              </w:tc>
              <w:tc>
                <w:tcPr>
                  <w:tcW w:w="1099" w:type="dxa"/>
                </w:tcPr>
                <w:p w14:paraId="30213505" w14:textId="77777777" w:rsidR="00FB03EF" w:rsidRPr="00B22916" w:rsidRDefault="00FB03EF" w:rsidP="007E379E">
                  <w:pPr>
                    <w:jc w:val="center"/>
                  </w:pPr>
                </w:p>
              </w:tc>
            </w:tr>
          </w:tbl>
          <w:p w14:paraId="4CB853F0" w14:textId="77777777" w:rsidR="00FB03EF" w:rsidRPr="00B22916" w:rsidRDefault="00FB03EF" w:rsidP="007E379E">
            <w:pPr>
              <w:jc w:val="center"/>
              <w:rPr>
                <w:rFonts w:eastAsia="Calibri"/>
              </w:rPr>
            </w:pPr>
          </w:p>
        </w:tc>
      </w:tr>
      <w:tr w:rsidR="00FB03EF" w:rsidRPr="00B22916" w14:paraId="234C3A07" w14:textId="77777777" w:rsidTr="00FB03EF">
        <w:trPr>
          <w:trHeight w:val="345"/>
        </w:trPr>
        <w:tc>
          <w:tcPr>
            <w:tcW w:w="1549" w:type="dxa"/>
            <w:gridSpan w:val="2"/>
          </w:tcPr>
          <w:p w14:paraId="77EFEBCF" w14:textId="77777777" w:rsidR="00FB03EF" w:rsidRPr="00B22916" w:rsidRDefault="00FB03EF" w:rsidP="009942CB">
            <w:pPr>
              <w:rPr>
                <w:rFonts w:eastAsia="Calibri"/>
                <w:b/>
              </w:rPr>
            </w:pPr>
            <w:r w:rsidRPr="00B22916">
              <w:rPr>
                <w:rFonts w:eastAsia="Calibri"/>
                <w:b/>
              </w:rPr>
              <w:lastRenderedPageBreak/>
              <w:t>Deskripsi Singkat MK</w:t>
            </w:r>
          </w:p>
        </w:tc>
        <w:tc>
          <w:tcPr>
            <w:tcW w:w="11357" w:type="dxa"/>
            <w:gridSpan w:val="14"/>
          </w:tcPr>
          <w:p w14:paraId="4A3661A1" w14:textId="5FB94264" w:rsidR="00FB03EF" w:rsidRPr="00B22916" w:rsidRDefault="00767DA6" w:rsidP="007E379E">
            <w:pPr>
              <w:jc w:val="both"/>
              <w:rPr>
                <w:rFonts w:eastAsia="Calibri"/>
                <w:lang w:val="sv-SE"/>
              </w:rPr>
            </w:pPr>
            <w:r w:rsidRPr="00767DA6">
              <w:rPr>
                <w:rFonts w:eastAsia="Calibri"/>
              </w:rPr>
              <w:t xml:space="preserve">Mata kuliah </w:t>
            </w:r>
            <w:r w:rsidRPr="00767DA6">
              <w:rPr>
                <w:rFonts w:eastAsia="Calibri"/>
                <w:b/>
                <w:bCs/>
              </w:rPr>
              <w:t>Ilmu Biomedik Dasar</w:t>
            </w:r>
            <w:r w:rsidRPr="00767DA6">
              <w:rPr>
                <w:rFonts w:eastAsia="Calibri"/>
              </w:rPr>
              <w:t xml:space="preserve"> membahas prinsip dasar anatomi, fisiologi, dan patologi manusia yang relevan dengan keselamatan dan kesehatan kerja. Mahasiswa memahami keterkaitan antara sistem tubuh dan paparan bahaya di lingkungan kerja sebagai dasar penerapan upaya promotif dan preventif K3.</w:t>
            </w:r>
          </w:p>
        </w:tc>
      </w:tr>
      <w:tr w:rsidR="00FB03EF" w:rsidRPr="00B22916" w14:paraId="12DB378B" w14:textId="77777777" w:rsidTr="00FB03EF">
        <w:trPr>
          <w:trHeight w:val="345"/>
        </w:trPr>
        <w:tc>
          <w:tcPr>
            <w:tcW w:w="1549" w:type="dxa"/>
            <w:gridSpan w:val="2"/>
          </w:tcPr>
          <w:p w14:paraId="6A9A3A5C" w14:textId="77777777" w:rsidR="00767DA6" w:rsidRDefault="00FB03EF" w:rsidP="009942CB">
            <w:pPr>
              <w:rPr>
                <w:rFonts w:eastAsia="Calibri"/>
                <w:b/>
              </w:rPr>
            </w:pPr>
            <w:r w:rsidRPr="00B22916">
              <w:rPr>
                <w:rFonts w:eastAsia="Calibri"/>
                <w:b/>
              </w:rPr>
              <w:t xml:space="preserve">Bahan Kajian: </w:t>
            </w:r>
          </w:p>
          <w:p w14:paraId="3EF95057" w14:textId="77777777" w:rsidR="00767DA6" w:rsidRDefault="00767DA6" w:rsidP="009942CB">
            <w:pPr>
              <w:rPr>
                <w:rFonts w:eastAsia="Calibri"/>
                <w:b/>
              </w:rPr>
            </w:pPr>
          </w:p>
          <w:p w14:paraId="79EDD1C7" w14:textId="77777777" w:rsidR="00767DA6" w:rsidRDefault="00767DA6" w:rsidP="009942CB">
            <w:pPr>
              <w:rPr>
                <w:rFonts w:eastAsia="Calibri"/>
                <w:b/>
              </w:rPr>
            </w:pPr>
          </w:p>
          <w:p w14:paraId="380A46CB" w14:textId="77777777" w:rsidR="001C4380" w:rsidRDefault="001C4380" w:rsidP="009942CB">
            <w:pPr>
              <w:rPr>
                <w:rFonts w:eastAsia="Calibri"/>
                <w:b/>
              </w:rPr>
            </w:pPr>
          </w:p>
          <w:p w14:paraId="31E7608F" w14:textId="77777777" w:rsidR="001C4380" w:rsidRDefault="001C4380" w:rsidP="009942CB">
            <w:pPr>
              <w:rPr>
                <w:rFonts w:eastAsia="Calibri"/>
                <w:b/>
              </w:rPr>
            </w:pPr>
          </w:p>
          <w:p w14:paraId="2BF2D63B" w14:textId="77777777" w:rsidR="001C4380" w:rsidRDefault="001C4380" w:rsidP="009942CB">
            <w:pPr>
              <w:rPr>
                <w:rFonts w:eastAsia="Calibri"/>
                <w:b/>
              </w:rPr>
            </w:pPr>
          </w:p>
          <w:p w14:paraId="1C70F2EB" w14:textId="77777777" w:rsidR="001C4380" w:rsidRDefault="001C4380" w:rsidP="009942CB">
            <w:pPr>
              <w:rPr>
                <w:rFonts w:eastAsia="Calibri"/>
                <w:b/>
              </w:rPr>
            </w:pPr>
          </w:p>
          <w:p w14:paraId="3E5ADE88" w14:textId="1E116589" w:rsidR="00FB03EF" w:rsidRPr="00B22916" w:rsidRDefault="00FB03EF" w:rsidP="009942CB">
            <w:pPr>
              <w:rPr>
                <w:rFonts w:eastAsia="Calibri"/>
                <w:b/>
              </w:rPr>
            </w:pPr>
            <w:r w:rsidRPr="00B22916">
              <w:rPr>
                <w:rFonts w:eastAsia="Calibri"/>
                <w:b/>
              </w:rPr>
              <w:t>Materi Pembelajaran</w:t>
            </w:r>
          </w:p>
        </w:tc>
        <w:tc>
          <w:tcPr>
            <w:tcW w:w="11357" w:type="dxa"/>
            <w:gridSpan w:val="14"/>
          </w:tcPr>
          <w:p w14:paraId="11F49000" w14:textId="77777777" w:rsidR="00FB03EF" w:rsidRDefault="00767DA6" w:rsidP="00767DA6">
            <w:pPr>
              <w:pStyle w:val="ListParagraph"/>
              <w:numPr>
                <w:ilvl w:val="0"/>
                <w:numId w:val="2"/>
              </w:numPr>
              <w:ind w:left="352" w:hanging="283"/>
              <w:rPr>
                <w:rFonts w:eastAsia="Calibri"/>
              </w:rPr>
            </w:pPr>
            <w:r w:rsidRPr="00767DA6">
              <w:rPr>
                <w:rFonts w:eastAsia="Calibri"/>
              </w:rPr>
              <w:t>Konsep biomedik dan K3</w:t>
            </w:r>
          </w:p>
          <w:p w14:paraId="626BA2CA" w14:textId="77777777" w:rsidR="00767DA6" w:rsidRDefault="00767DA6" w:rsidP="00767DA6">
            <w:pPr>
              <w:pStyle w:val="ListParagraph"/>
              <w:numPr>
                <w:ilvl w:val="0"/>
                <w:numId w:val="2"/>
              </w:numPr>
              <w:ind w:left="352" w:hanging="283"/>
              <w:rPr>
                <w:rFonts w:eastAsia="Calibri"/>
              </w:rPr>
            </w:pPr>
            <w:r w:rsidRPr="00767DA6">
              <w:rPr>
                <w:rFonts w:eastAsia="Calibri"/>
              </w:rPr>
              <w:t>Struktur dan fungsi organ</w:t>
            </w:r>
          </w:p>
          <w:p w14:paraId="03CDE049" w14:textId="4A54439B" w:rsidR="001C4380" w:rsidRDefault="001C4380" w:rsidP="00767DA6">
            <w:pPr>
              <w:pStyle w:val="ListParagraph"/>
              <w:numPr>
                <w:ilvl w:val="0"/>
                <w:numId w:val="2"/>
              </w:numPr>
              <w:ind w:left="352" w:hanging="283"/>
              <w:rPr>
                <w:rFonts w:eastAsia="Calibri"/>
              </w:rPr>
            </w:pPr>
            <w:r w:rsidRPr="001C4380">
              <w:rPr>
                <w:rFonts w:eastAsia="Calibri"/>
              </w:rPr>
              <w:t>Hubungan sistem tubuh dan PAK</w:t>
            </w:r>
          </w:p>
          <w:p w14:paraId="538BD615" w14:textId="77777777" w:rsidR="00767DA6" w:rsidRDefault="001C4380" w:rsidP="00767DA6">
            <w:pPr>
              <w:pStyle w:val="ListParagraph"/>
              <w:numPr>
                <w:ilvl w:val="0"/>
                <w:numId w:val="2"/>
              </w:numPr>
              <w:ind w:left="352" w:hanging="283"/>
              <w:rPr>
                <w:rFonts w:eastAsia="Calibri"/>
              </w:rPr>
            </w:pPr>
            <w:r w:rsidRPr="001C4380">
              <w:rPr>
                <w:rFonts w:eastAsia="Calibri"/>
              </w:rPr>
              <w:t>Respon fisiologis tubuh</w:t>
            </w:r>
          </w:p>
          <w:p w14:paraId="5D645D9B" w14:textId="77777777" w:rsidR="001C4380" w:rsidRDefault="001C4380" w:rsidP="00767DA6">
            <w:pPr>
              <w:pStyle w:val="ListParagraph"/>
              <w:numPr>
                <w:ilvl w:val="0"/>
                <w:numId w:val="2"/>
              </w:numPr>
              <w:ind w:left="352" w:hanging="283"/>
              <w:rPr>
                <w:rFonts w:eastAsia="Calibri"/>
              </w:rPr>
            </w:pPr>
            <w:r w:rsidRPr="001C4380">
              <w:rPr>
                <w:rFonts w:eastAsia="Calibri"/>
              </w:rPr>
              <w:t>Penerapan biomedik dalam K3</w:t>
            </w:r>
          </w:p>
          <w:p w14:paraId="24DD66F9" w14:textId="77777777" w:rsidR="001C4380" w:rsidRDefault="001C4380" w:rsidP="001C4380">
            <w:pPr>
              <w:pStyle w:val="ListParagraph"/>
              <w:ind w:left="352"/>
              <w:rPr>
                <w:rFonts w:eastAsia="Calibri"/>
              </w:rPr>
            </w:pPr>
          </w:p>
          <w:p w14:paraId="6DBF1824" w14:textId="77777777" w:rsidR="001C4380" w:rsidRDefault="001C4380" w:rsidP="001C4380">
            <w:pPr>
              <w:pStyle w:val="ListParagraph"/>
              <w:ind w:left="352"/>
              <w:rPr>
                <w:rFonts w:eastAsia="Calibri"/>
              </w:rPr>
            </w:pPr>
          </w:p>
          <w:p w14:paraId="450DA302" w14:textId="77777777" w:rsidR="001C4380" w:rsidRDefault="001C4380" w:rsidP="001C4380">
            <w:pPr>
              <w:pStyle w:val="ListParagraph"/>
              <w:numPr>
                <w:ilvl w:val="0"/>
                <w:numId w:val="3"/>
              </w:numPr>
              <w:ind w:left="352" w:hanging="283"/>
              <w:rPr>
                <w:rFonts w:eastAsia="Calibri"/>
              </w:rPr>
            </w:pPr>
            <w:r w:rsidRPr="001C4380">
              <w:rPr>
                <w:rFonts w:eastAsia="Calibri"/>
              </w:rPr>
              <w:t>Pengantar biomedik, homeostasis, hubungan biomedik dengan kesehatan kerja</w:t>
            </w:r>
          </w:p>
          <w:p w14:paraId="4C84519F" w14:textId="77777777" w:rsidR="001C4380" w:rsidRDefault="001C4380" w:rsidP="001C4380">
            <w:pPr>
              <w:pStyle w:val="ListParagraph"/>
              <w:numPr>
                <w:ilvl w:val="0"/>
                <w:numId w:val="3"/>
              </w:numPr>
              <w:ind w:left="352" w:hanging="283"/>
              <w:rPr>
                <w:rFonts w:eastAsia="Calibri"/>
              </w:rPr>
            </w:pPr>
            <w:r w:rsidRPr="001C4380">
              <w:rPr>
                <w:rFonts w:eastAsia="Calibri"/>
              </w:rPr>
              <w:t>Anatomi sel, jaringan, sistem saraf, pernapasan, kardiovaskuler, pencernaan</w:t>
            </w:r>
          </w:p>
          <w:p w14:paraId="1CE20C7F" w14:textId="77777777" w:rsidR="001C4380" w:rsidRDefault="001C4380" w:rsidP="001C4380">
            <w:pPr>
              <w:pStyle w:val="ListParagraph"/>
              <w:numPr>
                <w:ilvl w:val="0"/>
                <w:numId w:val="3"/>
              </w:numPr>
              <w:ind w:left="352" w:hanging="283"/>
              <w:rPr>
                <w:rFonts w:eastAsia="Calibri"/>
              </w:rPr>
            </w:pPr>
            <w:r w:rsidRPr="001C4380">
              <w:rPr>
                <w:rFonts w:eastAsia="Calibri"/>
              </w:rPr>
              <w:t>Mekanisme penyakit akibat kerja, gangguan fungsi organ</w:t>
            </w:r>
          </w:p>
          <w:p w14:paraId="6DB8C403" w14:textId="77777777" w:rsidR="001C4380" w:rsidRDefault="001C4380" w:rsidP="001C4380">
            <w:pPr>
              <w:pStyle w:val="ListParagraph"/>
              <w:numPr>
                <w:ilvl w:val="0"/>
                <w:numId w:val="3"/>
              </w:numPr>
              <w:ind w:left="352" w:hanging="283"/>
              <w:rPr>
                <w:rFonts w:eastAsia="Calibri"/>
              </w:rPr>
            </w:pPr>
            <w:r w:rsidRPr="001C4380">
              <w:rPr>
                <w:rFonts w:eastAsia="Calibri"/>
              </w:rPr>
              <w:t>Adaptasi tubuh terhadap panas, kebisingan, bahan kimia, stres biologis</w:t>
            </w:r>
          </w:p>
          <w:p w14:paraId="3F17E5E4" w14:textId="45869EEA" w:rsidR="001C4380" w:rsidRPr="001C4380" w:rsidRDefault="001C4380" w:rsidP="001C4380">
            <w:pPr>
              <w:pStyle w:val="ListParagraph"/>
              <w:numPr>
                <w:ilvl w:val="0"/>
                <w:numId w:val="3"/>
              </w:numPr>
              <w:ind w:left="352" w:hanging="283"/>
              <w:rPr>
                <w:rFonts w:eastAsia="Calibri"/>
              </w:rPr>
            </w:pPr>
            <w:r w:rsidRPr="001C4380">
              <w:rPr>
                <w:rFonts w:eastAsia="Calibri"/>
              </w:rPr>
              <w:t>Konsep preventif-promotif, monitoring kesehatan kerja, pencegahan PAK</w:t>
            </w:r>
          </w:p>
        </w:tc>
      </w:tr>
      <w:tr w:rsidR="00FB03EF" w:rsidRPr="00B22916" w14:paraId="707DB444" w14:textId="77777777" w:rsidTr="00FB03EF">
        <w:tc>
          <w:tcPr>
            <w:tcW w:w="1549" w:type="dxa"/>
            <w:gridSpan w:val="2"/>
            <w:vMerge w:val="restart"/>
          </w:tcPr>
          <w:p w14:paraId="7EEE8F8E" w14:textId="77777777" w:rsidR="00FB03EF" w:rsidRPr="00B22916" w:rsidRDefault="00FB03EF" w:rsidP="009942CB">
            <w:pPr>
              <w:rPr>
                <w:rFonts w:eastAsia="Calibri"/>
                <w:b/>
              </w:rPr>
            </w:pPr>
            <w:r w:rsidRPr="00B22916">
              <w:rPr>
                <w:rFonts w:eastAsia="Calibri"/>
                <w:b/>
              </w:rPr>
              <w:t>Pustaka</w:t>
            </w:r>
          </w:p>
        </w:tc>
        <w:tc>
          <w:tcPr>
            <w:tcW w:w="2374" w:type="dxa"/>
            <w:gridSpan w:val="2"/>
            <w:tcBorders>
              <w:bottom w:val="single" w:sz="8" w:space="0" w:color="000000"/>
            </w:tcBorders>
            <w:shd w:val="clear" w:color="auto" w:fill="E7E6E6"/>
          </w:tcPr>
          <w:p w14:paraId="21064668" w14:textId="77777777" w:rsidR="00FB03EF" w:rsidRPr="00B22916" w:rsidRDefault="00FB03EF" w:rsidP="009942CB">
            <w:pPr>
              <w:ind w:left="26"/>
              <w:rPr>
                <w:rFonts w:eastAsia="Calibri"/>
                <w:b/>
              </w:rPr>
            </w:pPr>
            <w:r w:rsidRPr="00B22916">
              <w:rPr>
                <w:rFonts w:eastAsia="Calibri"/>
                <w:b/>
              </w:rPr>
              <w:t>Utama:</w:t>
            </w:r>
          </w:p>
        </w:tc>
        <w:tc>
          <w:tcPr>
            <w:tcW w:w="8983" w:type="dxa"/>
            <w:gridSpan w:val="12"/>
            <w:tcBorders>
              <w:bottom w:val="single" w:sz="4" w:space="0" w:color="000000"/>
            </w:tcBorders>
          </w:tcPr>
          <w:p w14:paraId="08C7B52A" w14:textId="77777777" w:rsidR="00FB03EF" w:rsidRPr="00B22916" w:rsidRDefault="00FB03EF" w:rsidP="009942CB">
            <w:pPr>
              <w:ind w:left="26"/>
              <w:rPr>
                <w:rFonts w:eastAsia="Calibri"/>
                <w:b/>
              </w:rPr>
            </w:pPr>
          </w:p>
        </w:tc>
      </w:tr>
      <w:tr w:rsidR="00FB03EF" w:rsidRPr="00B22916" w14:paraId="25C7CB1F" w14:textId="77777777" w:rsidTr="00FB03EF">
        <w:tc>
          <w:tcPr>
            <w:tcW w:w="1549" w:type="dxa"/>
            <w:gridSpan w:val="2"/>
            <w:vMerge/>
          </w:tcPr>
          <w:p w14:paraId="217994C2"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11357" w:type="dxa"/>
            <w:gridSpan w:val="14"/>
          </w:tcPr>
          <w:p w14:paraId="7469E212" w14:textId="77777777" w:rsidR="001C4380" w:rsidRDefault="001C4380" w:rsidP="001C4380">
            <w:pPr>
              <w:rPr>
                <w:rFonts w:eastAsia="Calibri"/>
                <w:color w:val="000000"/>
                <w:lang w:val="en-ID"/>
              </w:rPr>
            </w:pPr>
            <w:r>
              <w:rPr>
                <w:rFonts w:eastAsia="Calibri"/>
                <w:color w:val="000000"/>
                <w:lang w:val="en-ID"/>
              </w:rPr>
              <w:t xml:space="preserve">1. </w:t>
            </w:r>
            <w:r w:rsidRPr="001C4380">
              <w:rPr>
                <w:rFonts w:eastAsia="Calibri"/>
                <w:color w:val="000000"/>
                <w:lang w:val="en-ID"/>
              </w:rPr>
              <w:t xml:space="preserve">Guyton &amp; Hall. (2021). </w:t>
            </w:r>
            <w:r w:rsidRPr="001C4380">
              <w:rPr>
                <w:rFonts w:eastAsia="Calibri"/>
                <w:i/>
                <w:iCs/>
                <w:color w:val="000000"/>
                <w:lang w:val="en-ID"/>
              </w:rPr>
              <w:t>Textbook of Medical Physiology</w:t>
            </w:r>
            <w:r w:rsidRPr="001C4380">
              <w:rPr>
                <w:rFonts w:eastAsia="Calibri"/>
                <w:color w:val="000000"/>
                <w:lang w:val="en-ID"/>
              </w:rPr>
              <w:t>. Elsevier.</w:t>
            </w:r>
          </w:p>
          <w:p w14:paraId="4E3EF7F0" w14:textId="77777777" w:rsidR="001C4380" w:rsidRDefault="001C4380" w:rsidP="001C4380">
            <w:pPr>
              <w:rPr>
                <w:rFonts w:eastAsia="Calibri"/>
                <w:color w:val="000000"/>
                <w:lang w:val="en-ID"/>
              </w:rPr>
            </w:pPr>
            <w:r>
              <w:rPr>
                <w:rFonts w:eastAsia="Calibri"/>
                <w:color w:val="000000"/>
                <w:lang w:val="en-ID"/>
              </w:rPr>
              <w:t xml:space="preserve">2. </w:t>
            </w:r>
            <w:r w:rsidRPr="001C4380">
              <w:rPr>
                <w:rFonts w:eastAsia="Calibri"/>
                <w:color w:val="000000"/>
                <w:lang w:val="en-ID"/>
              </w:rPr>
              <w:t xml:space="preserve">Sherwood, L. (2020). </w:t>
            </w:r>
            <w:r w:rsidRPr="001C4380">
              <w:rPr>
                <w:rFonts w:eastAsia="Calibri"/>
                <w:i/>
                <w:iCs/>
                <w:color w:val="000000"/>
                <w:lang w:val="en-ID"/>
              </w:rPr>
              <w:t>Human Physiology: From Cells to Systems</w:t>
            </w:r>
            <w:r w:rsidRPr="001C4380">
              <w:rPr>
                <w:rFonts w:eastAsia="Calibri"/>
                <w:color w:val="000000"/>
                <w:lang w:val="en-ID"/>
              </w:rPr>
              <w:t>. Cengage Learning.</w:t>
            </w:r>
          </w:p>
          <w:p w14:paraId="504C9A49" w14:textId="006E9F40" w:rsidR="00FB03EF" w:rsidRPr="001C4380" w:rsidRDefault="001C4380" w:rsidP="001C4380">
            <w:pPr>
              <w:rPr>
                <w:rFonts w:eastAsia="Calibri"/>
                <w:color w:val="000000"/>
                <w:lang w:val="en-ID"/>
              </w:rPr>
            </w:pPr>
            <w:r>
              <w:rPr>
                <w:rFonts w:eastAsia="Calibri"/>
                <w:color w:val="000000"/>
                <w:lang w:val="en-ID"/>
              </w:rPr>
              <w:t xml:space="preserve">3. </w:t>
            </w:r>
            <w:r w:rsidRPr="001C4380">
              <w:rPr>
                <w:rFonts w:eastAsia="Calibri"/>
                <w:color w:val="000000"/>
                <w:lang w:val="en-ID"/>
              </w:rPr>
              <w:t xml:space="preserve">Tortora, G.J. &amp; Derrickson, B. (2019). </w:t>
            </w:r>
            <w:r w:rsidRPr="001C4380">
              <w:rPr>
                <w:rFonts w:eastAsia="Calibri"/>
                <w:i/>
                <w:iCs/>
                <w:color w:val="000000"/>
                <w:lang w:val="en-ID"/>
              </w:rPr>
              <w:t>Principles of Anatomy and Physiology</w:t>
            </w:r>
            <w:r w:rsidRPr="001C4380">
              <w:rPr>
                <w:rFonts w:eastAsia="Calibri"/>
                <w:color w:val="000000"/>
                <w:lang w:val="en-ID"/>
              </w:rPr>
              <w:t>. Wiley.</w:t>
            </w:r>
          </w:p>
        </w:tc>
      </w:tr>
      <w:tr w:rsidR="00FB03EF" w:rsidRPr="00B22916" w14:paraId="4879953E" w14:textId="77777777" w:rsidTr="00FB03EF">
        <w:tc>
          <w:tcPr>
            <w:tcW w:w="1549" w:type="dxa"/>
            <w:gridSpan w:val="2"/>
            <w:vMerge/>
          </w:tcPr>
          <w:p w14:paraId="7CC82D9D" w14:textId="77777777" w:rsidR="00FB03EF" w:rsidRPr="00B22916" w:rsidRDefault="00FB03EF" w:rsidP="009942CB">
            <w:pPr>
              <w:widowControl w:val="0"/>
              <w:pBdr>
                <w:top w:val="nil"/>
                <w:left w:val="nil"/>
                <w:bottom w:val="nil"/>
                <w:right w:val="nil"/>
                <w:between w:val="nil"/>
              </w:pBdr>
              <w:spacing w:line="276" w:lineRule="auto"/>
              <w:rPr>
                <w:rFonts w:eastAsia="Calibri"/>
                <w:color w:val="000000"/>
                <w:lang w:val="sv-SE"/>
              </w:rPr>
            </w:pPr>
          </w:p>
        </w:tc>
        <w:tc>
          <w:tcPr>
            <w:tcW w:w="2374" w:type="dxa"/>
            <w:gridSpan w:val="2"/>
            <w:tcBorders>
              <w:top w:val="single" w:sz="8" w:space="0" w:color="000000"/>
            </w:tcBorders>
            <w:shd w:val="clear" w:color="auto" w:fill="E7E6E6"/>
          </w:tcPr>
          <w:p w14:paraId="268AD992" w14:textId="77777777" w:rsidR="00FB03EF" w:rsidRPr="00B22916" w:rsidRDefault="00FB03EF" w:rsidP="009942CB">
            <w:pPr>
              <w:rPr>
                <w:rFonts w:eastAsia="Calibri"/>
              </w:rPr>
            </w:pPr>
            <w:r w:rsidRPr="00B22916">
              <w:rPr>
                <w:rFonts w:eastAsia="Calibri"/>
                <w:b/>
                <w:color w:val="000000"/>
              </w:rPr>
              <w:t>Pendukung:</w:t>
            </w:r>
          </w:p>
        </w:tc>
        <w:tc>
          <w:tcPr>
            <w:tcW w:w="8983" w:type="dxa"/>
            <w:gridSpan w:val="12"/>
            <w:tcBorders>
              <w:top w:val="single" w:sz="8" w:space="0" w:color="FFFFFF"/>
            </w:tcBorders>
          </w:tcPr>
          <w:p w14:paraId="37C9817E" w14:textId="77777777" w:rsidR="00FB03EF" w:rsidRPr="00B22916" w:rsidRDefault="00FB03EF" w:rsidP="009942CB">
            <w:pPr>
              <w:rPr>
                <w:rFonts w:eastAsia="Calibri"/>
              </w:rPr>
            </w:pPr>
          </w:p>
        </w:tc>
      </w:tr>
      <w:tr w:rsidR="00FB03EF" w:rsidRPr="00B22916" w14:paraId="50C4C58B" w14:textId="77777777" w:rsidTr="00FB03EF">
        <w:trPr>
          <w:trHeight w:val="377"/>
        </w:trPr>
        <w:tc>
          <w:tcPr>
            <w:tcW w:w="1549" w:type="dxa"/>
            <w:gridSpan w:val="2"/>
            <w:vMerge/>
          </w:tcPr>
          <w:p w14:paraId="7B5F3686" w14:textId="77777777" w:rsidR="00FB03EF" w:rsidRPr="00B22916" w:rsidRDefault="00FB03EF" w:rsidP="009942CB">
            <w:pPr>
              <w:widowControl w:val="0"/>
              <w:pBdr>
                <w:top w:val="nil"/>
                <w:left w:val="nil"/>
                <w:bottom w:val="nil"/>
                <w:right w:val="nil"/>
                <w:between w:val="nil"/>
              </w:pBdr>
              <w:spacing w:line="276" w:lineRule="auto"/>
              <w:rPr>
                <w:rFonts w:eastAsia="Calibri"/>
              </w:rPr>
            </w:pPr>
          </w:p>
        </w:tc>
        <w:tc>
          <w:tcPr>
            <w:tcW w:w="11357" w:type="dxa"/>
            <w:gridSpan w:val="14"/>
          </w:tcPr>
          <w:p w14:paraId="46AC756C" w14:textId="77777777" w:rsidR="00490798" w:rsidRDefault="001C4380" w:rsidP="00490798">
            <w:pPr>
              <w:tabs>
                <w:tab w:val="left" w:pos="0"/>
              </w:tabs>
              <w:rPr>
                <w:rFonts w:eastAsia="Calibri"/>
                <w:lang w:val="en-ID"/>
              </w:rPr>
            </w:pPr>
            <w:r>
              <w:rPr>
                <w:rFonts w:eastAsia="Calibri"/>
                <w:lang w:val="sv-SE"/>
              </w:rPr>
              <w:t xml:space="preserve">1. </w:t>
            </w:r>
            <w:r w:rsidR="00490798" w:rsidRPr="00490798">
              <w:rPr>
                <w:rFonts w:eastAsia="Calibri"/>
                <w:lang w:val="en-ID"/>
              </w:rPr>
              <w:t xml:space="preserve">Suma’mur, P.K. (2014). </w:t>
            </w:r>
            <w:r w:rsidR="00490798" w:rsidRPr="00490798">
              <w:rPr>
                <w:rFonts w:eastAsia="Calibri"/>
                <w:i/>
                <w:iCs/>
                <w:lang w:val="en-ID"/>
              </w:rPr>
              <w:t>Higiene Perusahaan dan Kesehatan Kerja</w:t>
            </w:r>
            <w:r w:rsidR="00490798" w:rsidRPr="00490798">
              <w:rPr>
                <w:rFonts w:eastAsia="Calibri"/>
                <w:lang w:val="en-ID"/>
              </w:rPr>
              <w:t>.</w:t>
            </w:r>
          </w:p>
          <w:p w14:paraId="0EBBAC11" w14:textId="75DC7B6D" w:rsidR="00FB03EF" w:rsidRPr="00490798" w:rsidRDefault="00490798" w:rsidP="009942CB">
            <w:pPr>
              <w:tabs>
                <w:tab w:val="left" w:pos="0"/>
              </w:tabs>
              <w:rPr>
                <w:rFonts w:eastAsia="Calibri"/>
                <w:lang w:val="en-ID"/>
              </w:rPr>
            </w:pPr>
            <w:r>
              <w:rPr>
                <w:rFonts w:eastAsia="Calibri"/>
                <w:lang w:val="en-ID"/>
              </w:rPr>
              <w:t xml:space="preserve">2. </w:t>
            </w:r>
            <w:r w:rsidRPr="00490798">
              <w:rPr>
                <w:rFonts w:eastAsia="Calibri"/>
                <w:lang w:val="en-ID"/>
              </w:rPr>
              <w:t xml:space="preserve">McPhee, S.J., &amp; Hammer, G.D. (2022). </w:t>
            </w:r>
            <w:r w:rsidRPr="00490798">
              <w:rPr>
                <w:rFonts w:eastAsia="Calibri"/>
                <w:i/>
                <w:iCs/>
                <w:lang w:val="en-ID"/>
              </w:rPr>
              <w:t>Pathophysiology of Disease: An Introduction to Clinical Medicine</w:t>
            </w:r>
            <w:r w:rsidRPr="00490798">
              <w:rPr>
                <w:rFonts w:eastAsia="Calibri"/>
                <w:lang w:val="en-ID"/>
              </w:rPr>
              <w:t>. McGraw-Hill.</w:t>
            </w:r>
          </w:p>
        </w:tc>
      </w:tr>
      <w:tr w:rsidR="00FB03EF" w:rsidRPr="00B22916" w14:paraId="4E9DB8A0" w14:textId="77777777" w:rsidTr="00FB03EF">
        <w:tc>
          <w:tcPr>
            <w:tcW w:w="1549" w:type="dxa"/>
            <w:gridSpan w:val="2"/>
          </w:tcPr>
          <w:p w14:paraId="27DB3645" w14:textId="77777777" w:rsidR="00FB03EF" w:rsidRPr="00B22916" w:rsidRDefault="00FB03EF" w:rsidP="009942CB">
            <w:pPr>
              <w:rPr>
                <w:rFonts w:eastAsia="Calibri"/>
                <w:b/>
              </w:rPr>
            </w:pPr>
            <w:r w:rsidRPr="00B22916">
              <w:rPr>
                <w:rFonts w:eastAsia="Calibri"/>
                <w:b/>
              </w:rPr>
              <w:t>Dosen Pengampu</w:t>
            </w:r>
          </w:p>
        </w:tc>
        <w:tc>
          <w:tcPr>
            <w:tcW w:w="11357" w:type="dxa"/>
            <w:gridSpan w:val="14"/>
          </w:tcPr>
          <w:p w14:paraId="1FBDC791" w14:textId="6634F2A8" w:rsidR="00FB03EF" w:rsidRPr="00B22916" w:rsidRDefault="00C14F2F" w:rsidP="009942CB">
            <w:pPr>
              <w:rPr>
                <w:rFonts w:eastAsia="Calibri"/>
                <w:lang w:val="sv-SE"/>
              </w:rPr>
            </w:pPr>
            <w:r>
              <w:rPr>
                <w:rFonts w:eastAsia="Calibri"/>
                <w:lang w:val="sv-SE"/>
              </w:rPr>
              <w:t>Laras Puspita Taib, M.Biomed</w:t>
            </w:r>
          </w:p>
        </w:tc>
      </w:tr>
      <w:tr w:rsidR="00FB03EF" w:rsidRPr="00B22916" w14:paraId="6FF71FF1" w14:textId="77777777" w:rsidTr="00FB03EF">
        <w:tc>
          <w:tcPr>
            <w:tcW w:w="1549" w:type="dxa"/>
            <w:gridSpan w:val="2"/>
          </w:tcPr>
          <w:p w14:paraId="13C0BFC0" w14:textId="77777777" w:rsidR="00FB03EF" w:rsidRPr="00B22916" w:rsidRDefault="00FB03EF" w:rsidP="009942CB">
            <w:pPr>
              <w:rPr>
                <w:rFonts w:eastAsia="Calibri"/>
                <w:b/>
              </w:rPr>
            </w:pPr>
            <w:r w:rsidRPr="00B22916">
              <w:rPr>
                <w:rFonts w:eastAsia="Calibri"/>
                <w:b/>
              </w:rPr>
              <w:t>Modalitas dan Matakuliah prasyarat</w:t>
            </w:r>
          </w:p>
        </w:tc>
        <w:tc>
          <w:tcPr>
            <w:tcW w:w="11357" w:type="dxa"/>
            <w:gridSpan w:val="14"/>
          </w:tcPr>
          <w:p w14:paraId="1488E4E6" w14:textId="765C6DA3" w:rsidR="00C14F2F" w:rsidRDefault="00C14F2F" w:rsidP="00C14F2F">
            <w:pPr>
              <w:pStyle w:val="NormalWeb"/>
              <w:textAlignment w:val="baseline"/>
              <w:rPr>
                <w:color w:val="000000"/>
                <w:sz w:val="20"/>
                <w:szCs w:val="20"/>
              </w:rPr>
            </w:pPr>
            <w:r>
              <w:rPr>
                <w:color w:val="000000"/>
                <w:sz w:val="20"/>
                <w:szCs w:val="20"/>
              </w:rPr>
              <w:t>1. Modalitas: Tatap muka, penugasan terstruktur, dan belajar mandiri</w:t>
            </w:r>
          </w:p>
          <w:p w14:paraId="6488D242" w14:textId="592B8A10" w:rsidR="00FB03EF" w:rsidRPr="00C14F2F" w:rsidRDefault="00C14F2F" w:rsidP="00C14F2F">
            <w:pPr>
              <w:pStyle w:val="NormalWeb"/>
              <w:textAlignment w:val="baseline"/>
              <w:rPr>
                <w:color w:val="000000"/>
                <w:sz w:val="20"/>
                <w:szCs w:val="20"/>
              </w:rPr>
            </w:pPr>
            <w:r>
              <w:rPr>
                <w:color w:val="000000"/>
                <w:sz w:val="20"/>
                <w:szCs w:val="20"/>
              </w:rPr>
              <w:t>2. Prasyarat: Tidak ada (mata kuliah dasar semester II)</w:t>
            </w:r>
          </w:p>
        </w:tc>
      </w:tr>
      <w:tr w:rsidR="00FB03EF" w:rsidRPr="00B22916" w14:paraId="11944604" w14:textId="77777777" w:rsidTr="00FB03EF">
        <w:trPr>
          <w:trHeight w:val="839"/>
        </w:trPr>
        <w:tc>
          <w:tcPr>
            <w:tcW w:w="732" w:type="dxa"/>
            <w:vMerge w:val="restart"/>
            <w:shd w:val="clear" w:color="auto" w:fill="E7E6E6"/>
            <w:vAlign w:val="center"/>
          </w:tcPr>
          <w:p w14:paraId="769144F4" w14:textId="77777777" w:rsidR="00FB03EF" w:rsidRPr="00B22916" w:rsidRDefault="00FB03EF" w:rsidP="009942CB">
            <w:pPr>
              <w:ind w:left="-90" w:right="-108"/>
              <w:jc w:val="center"/>
              <w:rPr>
                <w:rFonts w:eastAsia="Calibri"/>
                <w:b/>
              </w:rPr>
            </w:pPr>
            <w:r w:rsidRPr="00B22916">
              <w:rPr>
                <w:rFonts w:eastAsia="Calibri"/>
                <w:b/>
              </w:rPr>
              <w:t>Mg Ke-</w:t>
            </w:r>
          </w:p>
        </w:tc>
        <w:tc>
          <w:tcPr>
            <w:tcW w:w="2093" w:type="dxa"/>
            <w:gridSpan w:val="2"/>
            <w:vMerge w:val="restart"/>
            <w:shd w:val="clear" w:color="auto" w:fill="E7E6E6"/>
            <w:vAlign w:val="center"/>
          </w:tcPr>
          <w:p w14:paraId="3E0F2DC4" w14:textId="77777777" w:rsidR="00FB03EF" w:rsidRPr="00B22916" w:rsidRDefault="00FB03EF" w:rsidP="009942CB">
            <w:pPr>
              <w:jc w:val="center"/>
              <w:rPr>
                <w:rFonts w:eastAsia="Calibri"/>
                <w:b/>
              </w:rPr>
            </w:pPr>
            <w:r w:rsidRPr="00B22916">
              <w:rPr>
                <w:rFonts w:eastAsia="Calibri"/>
                <w:b/>
              </w:rPr>
              <w:t xml:space="preserve">Kemampuan akhir tiap tahapan belajar </w:t>
            </w:r>
          </w:p>
          <w:p w14:paraId="675B8C0C" w14:textId="77777777" w:rsidR="00FB03EF" w:rsidRPr="00B22916" w:rsidRDefault="00FB03EF" w:rsidP="009942CB">
            <w:pPr>
              <w:jc w:val="center"/>
              <w:rPr>
                <w:rFonts w:eastAsia="Calibri"/>
                <w:b/>
              </w:rPr>
            </w:pPr>
            <w:r w:rsidRPr="00B22916">
              <w:rPr>
                <w:rFonts w:eastAsia="Calibri"/>
                <w:b/>
              </w:rPr>
              <w:t>(Sub-CPMK)</w:t>
            </w:r>
          </w:p>
        </w:tc>
        <w:tc>
          <w:tcPr>
            <w:tcW w:w="3824" w:type="dxa"/>
            <w:gridSpan w:val="4"/>
            <w:shd w:val="clear" w:color="auto" w:fill="E7E6E6"/>
            <w:vAlign w:val="center"/>
          </w:tcPr>
          <w:p w14:paraId="3E188C04" w14:textId="77777777" w:rsidR="00FB03EF" w:rsidRPr="00B22916" w:rsidRDefault="00FB03EF" w:rsidP="009942CB">
            <w:pPr>
              <w:jc w:val="center"/>
              <w:rPr>
                <w:rFonts w:eastAsia="Calibri"/>
                <w:b/>
              </w:rPr>
            </w:pPr>
            <w:r w:rsidRPr="00B22916">
              <w:rPr>
                <w:rFonts w:eastAsia="Calibri"/>
                <w:b/>
              </w:rPr>
              <w:t>Penilaian</w:t>
            </w:r>
          </w:p>
        </w:tc>
        <w:tc>
          <w:tcPr>
            <w:tcW w:w="3558" w:type="dxa"/>
            <w:gridSpan w:val="6"/>
            <w:shd w:val="clear" w:color="auto" w:fill="E7E6E6"/>
          </w:tcPr>
          <w:p w14:paraId="4EC03F42" w14:textId="77777777" w:rsidR="00FB03EF" w:rsidRPr="00B22916" w:rsidRDefault="00FB03EF" w:rsidP="009942CB">
            <w:pPr>
              <w:jc w:val="center"/>
              <w:rPr>
                <w:rFonts w:eastAsia="Calibri"/>
                <w:b/>
                <w:lang w:val="sv-SE"/>
              </w:rPr>
            </w:pPr>
            <w:r w:rsidRPr="00B22916">
              <w:rPr>
                <w:rFonts w:eastAsia="Calibri"/>
                <w:b/>
                <w:lang w:val="sv-SE"/>
              </w:rPr>
              <w:t>Bantuk Pembelajaran,</w:t>
            </w:r>
          </w:p>
          <w:p w14:paraId="40479D98" w14:textId="77777777" w:rsidR="00FB03EF" w:rsidRPr="00B22916" w:rsidRDefault="00FB03EF" w:rsidP="009942CB">
            <w:pPr>
              <w:jc w:val="center"/>
              <w:rPr>
                <w:rFonts w:eastAsia="Calibri"/>
                <w:b/>
                <w:lang w:val="sv-SE"/>
              </w:rPr>
            </w:pPr>
            <w:r w:rsidRPr="00B22916">
              <w:rPr>
                <w:rFonts w:eastAsia="Calibri"/>
                <w:b/>
                <w:lang w:val="sv-SE"/>
              </w:rPr>
              <w:t xml:space="preserve">Metode Pembelajaran, </w:t>
            </w:r>
          </w:p>
          <w:p w14:paraId="1675A929" w14:textId="77777777" w:rsidR="00FB03EF" w:rsidRPr="00B22916" w:rsidRDefault="00FB03EF" w:rsidP="009942CB">
            <w:pPr>
              <w:jc w:val="center"/>
              <w:rPr>
                <w:rFonts w:eastAsia="Calibri"/>
                <w:b/>
                <w:lang w:val="sv-SE"/>
              </w:rPr>
            </w:pPr>
            <w:r w:rsidRPr="00B22916">
              <w:rPr>
                <w:rFonts w:eastAsia="Calibri"/>
                <w:b/>
                <w:lang w:val="sv-SE"/>
              </w:rPr>
              <w:t>Penugasan Mahasiswa,</w:t>
            </w:r>
          </w:p>
          <w:p w14:paraId="3AE754AC" w14:textId="77777777" w:rsidR="00FB03EF" w:rsidRPr="00B22916" w:rsidRDefault="00FB03EF" w:rsidP="009942CB">
            <w:pPr>
              <w:jc w:val="center"/>
              <w:rPr>
                <w:rFonts w:eastAsia="Calibri"/>
                <w:b/>
              </w:rPr>
            </w:pPr>
            <w:r w:rsidRPr="00B22916">
              <w:rPr>
                <w:rFonts w:eastAsia="Calibri"/>
                <w:b/>
                <w:color w:val="0000FF"/>
                <w:lang w:val="sv-SE"/>
              </w:rPr>
              <w:t xml:space="preserve"> </w:t>
            </w:r>
            <w:r w:rsidRPr="00B22916">
              <w:rPr>
                <w:rFonts w:eastAsia="Calibri"/>
                <w:b/>
                <w:color w:val="0000FF"/>
              </w:rPr>
              <w:t>[ Estimasi Waktu]</w:t>
            </w:r>
          </w:p>
        </w:tc>
        <w:tc>
          <w:tcPr>
            <w:tcW w:w="1559" w:type="dxa"/>
            <w:gridSpan w:val="2"/>
            <w:vMerge w:val="restart"/>
            <w:shd w:val="clear" w:color="auto" w:fill="E7E6E6"/>
            <w:vAlign w:val="center"/>
          </w:tcPr>
          <w:p w14:paraId="57A82EF6" w14:textId="77777777" w:rsidR="00FB03EF" w:rsidRPr="00B22916" w:rsidRDefault="00FB03EF" w:rsidP="009942CB">
            <w:pPr>
              <w:jc w:val="center"/>
              <w:rPr>
                <w:rFonts w:eastAsia="Calibri"/>
                <w:b/>
              </w:rPr>
            </w:pPr>
            <w:r w:rsidRPr="00B22916">
              <w:rPr>
                <w:rFonts w:eastAsia="Calibri"/>
                <w:b/>
              </w:rPr>
              <w:t>Materi Pembelajaran</w:t>
            </w:r>
          </w:p>
          <w:p w14:paraId="6A1E8375" w14:textId="77777777" w:rsidR="00FB03EF" w:rsidRPr="00B22916" w:rsidRDefault="00FB03EF" w:rsidP="009942CB">
            <w:pPr>
              <w:jc w:val="center"/>
              <w:rPr>
                <w:rFonts w:eastAsia="Calibri"/>
                <w:b/>
              </w:rPr>
            </w:pPr>
            <w:r w:rsidRPr="00B22916">
              <w:rPr>
                <w:rFonts w:eastAsia="Calibri"/>
                <w:b/>
                <w:color w:val="0000FF"/>
              </w:rPr>
              <w:t>[ Pustaka ]</w:t>
            </w:r>
          </w:p>
        </w:tc>
        <w:tc>
          <w:tcPr>
            <w:tcW w:w="1140" w:type="dxa"/>
            <w:vMerge w:val="restart"/>
            <w:shd w:val="clear" w:color="auto" w:fill="E7E6E6"/>
            <w:vAlign w:val="center"/>
          </w:tcPr>
          <w:p w14:paraId="2FA61584" w14:textId="77777777" w:rsidR="00FB03EF" w:rsidRPr="00B22916" w:rsidRDefault="00FB03EF" w:rsidP="009942CB">
            <w:pPr>
              <w:jc w:val="center"/>
              <w:rPr>
                <w:rFonts w:eastAsia="Calibri"/>
                <w:b/>
              </w:rPr>
            </w:pPr>
            <w:r w:rsidRPr="00B22916">
              <w:rPr>
                <w:rFonts w:eastAsia="Calibri"/>
                <w:b/>
              </w:rPr>
              <w:t>Bobot Penilaian (%)</w:t>
            </w:r>
          </w:p>
        </w:tc>
      </w:tr>
      <w:tr w:rsidR="00FB03EF" w:rsidRPr="00B22916" w14:paraId="10284330" w14:textId="77777777" w:rsidTr="00FB03EF">
        <w:trPr>
          <w:trHeight w:val="337"/>
        </w:trPr>
        <w:tc>
          <w:tcPr>
            <w:tcW w:w="732" w:type="dxa"/>
            <w:vMerge/>
            <w:shd w:val="clear" w:color="auto" w:fill="E7E6E6"/>
            <w:vAlign w:val="center"/>
          </w:tcPr>
          <w:p w14:paraId="004ED1DC"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2093" w:type="dxa"/>
            <w:gridSpan w:val="2"/>
            <w:vMerge/>
            <w:shd w:val="clear" w:color="auto" w:fill="E7E6E6"/>
            <w:vAlign w:val="center"/>
          </w:tcPr>
          <w:p w14:paraId="6AD5A68F"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1700" w:type="dxa"/>
            <w:gridSpan w:val="2"/>
            <w:shd w:val="clear" w:color="auto" w:fill="E7E6E6"/>
          </w:tcPr>
          <w:p w14:paraId="21639A4A" w14:textId="77777777" w:rsidR="00FB03EF" w:rsidRPr="00B22916" w:rsidRDefault="00FB03EF" w:rsidP="009942CB">
            <w:pPr>
              <w:jc w:val="center"/>
              <w:rPr>
                <w:rFonts w:eastAsia="Calibri"/>
                <w:b/>
              </w:rPr>
            </w:pPr>
            <w:r w:rsidRPr="00B22916">
              <w:rPr>
                <w:rFonts w:eastAsia="Calibri"/>
                <w:b/>
              </w:rPr>
              <w:t>Indikator</w:t>
            </w:r>
          </w:p>
        </w:tc>
        <w:tc>
          <w:tcPr>
            <w:tcW w:w="2124" w:type="dxa"/>
            <w:gridSpan w:val="2"/>
            <w:shd w:val="clear" w:color="auto" w:fill="E7E6E6"/>
          </w:tcPr>
          <w:p w14:paraId="0522BEC3" w14:textId="77777777" w:rsidR="00FB03EF" w:rsidRPr="00B22916" w:rsidRDefault="00FB03EF" w:rsidP="009942CB">
            <w:pPr>
              <w:jc w:val="center"/>
              <w:rPr>
                <w:rFonts w:eastAsia="Calibri"/>
                <w:b/>
              </w:rPr>
            </w:pPr>
            <w:r w:rsidRPr="00B22916">
              <w:rPr>
                <w:rFonts w:eastAsia="Calibri"/>
                <w:b/>
              </w:rPr>
              <w:t>Kriteria &amp; Teknik</w:t>
            </w:r>
          </w:p>
        </w:tc>
        <w:tc>
          <w:tcPr>
            <w:tcW w:w="1703" w:type="dxa"/>
            <w:gridSpan w:val="3"/>
            <w:shd w:val="clear" w:color="auto" w:fill="E7E6E6"/>
          </w:tcPr>
          <w:p w14:paraId="20FCE2F5" w14:textId="77777777" w:rsidR="00FB03EF" w:rsidRPr="00B22916" w:rsidRDefault="00FB03EF" w:rsidP="009942CB">
            <w:pPr>
              <w:jc w:val="center"/>
              <w:rPr>
                <w:rFonts w:eastAsia="Calibri"/>
                <w:b/>
              </w:rPr>
            </w:pPr>
            <w:r w:rsidRPr="00B22916">
              <w:rPr>
                <w:rFonts w:eastAsia="Calibri"/>
                <w:b/>
              </w:rPr>
              <w:t>Luring (</w:t>
            </w:r>
            <w:r w:rsidRPr="00B22916">
              <w:rPr>
                <w:rFonts w:eastAsia="Calibri"/>
                <w:b/>
                <w:i/>
              </w:rPr>
              <w:t>offline</w:t>
            </w:r>
            <w:r w:rsidRPr="00B22916">
              <w:rPr>
                <w:rFonts w:eastAsia="Calibri"/>
                <w:b/>
              </w:rPr>
              <w:t>)</w:t>
            </w:r>
          </w:p>
        </w:tc>
        <w:tc>
          <w:tcPr>
            <w:tcW w:w="1855" w:type="dxa"/>
            <w:gridSpan w:val="3"/>
            <w:shd w:val="clear" w:color="auto" w:fill="E7E6E6"/>
          </w:tcPr>
          <w:p w14:paraId="209B999D" w14:textId="77777777" w:rsidR="00FB03EF" w:rsidRPr="00B22916" w:rsidRDefault="00FB03EF" w:rsidP="009942CB">
            <w:pPr>
              <w:jc w:val="center"/>
              <w:rPr>
                <w:rFonts w:eastAsia="Calibri"/>
                <w:b/>
              </w:rPr>
            </w:pPr>
            <w:r w:rsidRPr="00B22916">
              <w:rPr>
                <w:rFonts w:eastAsia="Calibri"/>
                <w:b/>
              </w:rPr>
              <w:t>Daring (</w:t>
            </w:r>
            <w:r w:rsidRPr="00B22916">
              <w:rPr>
                <w:rFonts w:eastAsia="Calibri"/>
                <w:b/>
                <w:i/>
              </w:rPr>
              <w:t>online</w:t>
            </w:r>
            <w:r w:rsidRPr="00B22916">
              <w:rPr>
                <w:rFonts w:eastAsia="Calibri"/>
                <w:b/>
              </w:rPr>
              <w:t>)</w:t>
            </w:r>
          </w:p>
        </w:tc>
        <w:tc>
          <w:tcPr>
            <w:tcW w:w="1559" w:type="dxa"/>
            <w:gridSpan w:val="2"/>
            <w:vMerge/>
            <w:shd w:val="clear" w:color="auto" w:fill="E7E6E6"/>
            <w:vAlign w:val="center"/>
          </w:tcPr>
          <w:p w14:paraId="0C60CFE4"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c>
          <w:tcPr>
            <w:tcW w:w="1140" w:type="dxa"/>
            <w:vMerge/>
            <w:shd w:val="clear" w:color="auto" w:fill="E7E6E6"/>
            <w:vAlign w:val="center"/>
          </w:tcPr>
          <w:p w14:paraId="7914059D" w14:textId="77777777" w:rsidR="00FB03EF" w:rsidRPr="00B22916" w:rsidRDefault="00FB03EF" w:rsidP="009942CB">
            <w:pPr>
              <w:widowControl w:val="0"/>
              <w:pBdr>
                <w:top w:val="nil"/>
                <w:left w:val="nil"/>
                <w:bottom w:val="nil"/>
                <w:right w:val="nil"/>
                <w:between w:val="nil"/>
              </w:pBdr>
              <w:spacing w:line="276" w:lineRule="auto"/>
              <w:rPr>
                <w:rFonts w:eastAsia="Calibri"/>
                <w:b/>
              </w:rPr>
            </w:pPr>
          </w:p>
        </w:tc>
      </w:tr>
      <w:tr w:rsidR="00FB03EF" w:rsidRPr="00B22916" w14:paraId="6B790B75" w14:textId="77777777" w:rsidTr="00FB03EF">
        <w:trPr>
          <w:trHeight w:val="274"/>
        </w:trPr>
        <w:tc>
          <w:tcPr>
            <w:tcW w:w="732" w:type="dxa"/>
            <w:shd w:val="clear" w:color="auto" w:fill="E7E6E6"/>
          </w:tcPr>
          <w:p w14:paraId="73A63252" w14:textId="77777777" w:rsidR="00FB03EF" w:rsidRPr="00B22916" w:rsidRDefault="00FB03EF" w:rsidP="009942CB">
            <w:pPr>
              <w:ind w:left="-90" w:right="-108"/>
              <w:jc w:val="center"/>
              <w:rPr>
                <w:rFonts w:eastAsia="Calibri"/>
                <w:b/>
              </w:rPr>
            </w:pPr>
            <w:r w:rsidRPr="00B22916">
              <w:rPr>
                <w:rFonts w:eastAsia="Calibri"/>
                <w:b/>
              </w:rPr>
              <w:t>(1)</w:t>
            </w:r>
          </w:p>
        </w:tc>
        <w:tc>
          <w:tcPr>
            <w:tcW w:w="2093" w:type="dxa"/>
            <w:gridSpan w:val="2"/>
            <w:shd w:val="clear" w:color="auto" w:fill="E7E6E6"/>
          </w:tcPr>
          <w:p w14:paraId="49E5623C" w14:textId="77777777" w:rsidR="00FB03EF" w:rsidRPr="00B22916" w:rsidRDefault="00FB03EF" w:rsidP="009942CB">
            <w:pPr>
              <w:jc w:val="center"/>
              <w:rPr>
                <w:rFonts w:eastAsia="Calibri"/>
                <w:b/>
              </w:rPr>
            </w:pPr>
            <w:r w:rsidRPr="00B22916">
              <w:rPr>
                <w:rFonts w:eastAsia="Calibri"/>
                <w:b/>
              </w:rPr>
              <w:t>(2)</w:t>
            </w:r>
          </w:p>
        </w:tc>
        <w:tc>
          <w:tcPr>
            <w:tcW w:w="1700" w:type="dxa"/>
            <w:gridSpan w:val="2"/>
            <w:shd w:val="clear" w:color="auto" w:fill="E7E6E6"/>
          </w:tcPr>
          <w:p w14:paraId="7FF667BE" w14:textId="77777777" w:rsidR="00FB03EF" w:rsidRPr="00B22916" w:rsidRDefault="00FB03EF" w:rsidP="009942CB">
            <w:pPr>
              <w:jc w:val="center"/>
              <w:rPr>
                <w:rFonts w:eastAsia="Calibri"/>
                <w:b/>
              </w:rPr>
            </w:pPr>
            <w:r w:rsidRPr="00B22916">
              <w:rPr>
                <w:rFonts w:eastAsia="Calibri"/>
                <w:b/>
              </w:rPr>
              <w:t>(3)</w:t>
            </w:r>
          </w:p>
        </w:tc>
        <w:tc>
          <w:tcPr>
            <w:tcW w:w="2124" w:type="dxa"/>
            <w:gridSpan w:val="2"/>
            <w:shd w:val="clear" w:color="auto" w:fill="E7E6E6"/>
          </w:tcPr>
          <w:p w14:paraId="2AF6DCF6" w14:textId="77777777" w:rsidR="00FB03EF" w:rsidRPr="00B22916" w:rsidRDefault="00FB03EF" w:rsidP="009942CB">
            <w:pPr>
              <w:jc w:val="center"/>
              <w:rPr>
                <w:rFonts w:eastAsia="Calibri"/>
                <w:b/>
              </w:rPr>
            </w:pPr>
            <w:r w:rsidRPr="00B22916">
              <w:rPr>
                <w:rFonts w:eastAsia="Calibri"/>
                <w:b/>
              </w:rPr>
              <w:t>(4)</w:t>
            </w:r>
          </w:p>
        </w:tc>
        <w:tc>
          <w:tcPr>
            <w:tcW w:w="1703" w:type="dxa"/>
            <w:gridSpan w:val="3"/>
            <w:shd w:val="clear" w:color="auto" w:fill="E7E6E6"/>
          </w:tcPr>
          <w:p w14:paraId="5B87836F" w14:textId="77777777" w:rsidR="00FB03EF" w:rsidRPr="00B22916" w:rsidRDefault="00FB03EF" w:rsidP="009942CB">
            <w:pPr>
              <w:jc w:val="center"/>
              <w:rPr>
                <w:rFonts w:eastAsia="Calibri"/>
                <w:b/>
              </w:rPr>
            </w:pPr>
            <w:r w:rsidRPr="00B22916">
              <w:rPr>
                <w:rFonts w:eastAsia="Calibri"/>
                <w:b/>
              </w:rPr>
              <w:t>(5)</w:t>
            </w:r>
          </w:p>
        </w:tc>
        <w:tc>
          <w:tcPr>
            <w:tcW w:w="1855" w:type="dxa"/>
            <w:gridSpan w:val="3"/>
            <w:shd w:val="clear" w:color="auto" w:fill="E7E6E6"/>
          </w:tcPr>
          <w:p w14:paraId="78CA30C2" w14:textId="77777777" w:rsidR="00FB03EF" w:rsidRPr="00B22916" w:rsidRDefault="00FB03EF" w:rsidP="009942CB">
            <w:pPr>
              <w:jc w:val="center"/>
              <w:rPr>
                <w:rFonts w:eastAsia="Calibri"/>
                <w:b/>
              </w:rPr>
            </w:pPr>
            <w:r w:rsidRPr="00B22916">
              <w:rPr>
                <w:rFonts w:eastAsia="Calibri"/>
                <w:b/>
              </w:rPr>
              <w:t>(6)</w:t>
            </w:r>
          </w:p>
        </w:tc>
        <w:tc>
          <w:tcPr>
            <w:tcW w:w="1559" w:type="dxa"/>
            <w:gridSpan w:val="2"/>
            <w:shd w:val="clear" w:color="auto" w:fill="E7E6E6"/>
          </w:tcPr>
          <w:p w14:paraId="7FBD70D8" w14:textId="77777777" w:rsidR="00FB03EF" w:rsidRPr="00B22916" w:rsidRDefault="00FB03EF" w:rsidP="009942CB">
            <w:pPr>
              <w:jc w:val="center"/>
              <w:rPr>
                <w:rFonts w:eastAsia="Calibri"/>
                <w:b/>
              </w:rPr>
            </w:pPr>
            <w:r w:rsidRPr="00B22916">
              <w:rPr>
                <w:rFonts w:eastAsia="Calibri"/>
                <w:b/>
              </w:rPr>
              <w:t>(7)</w:t>
            </w:r>
          </w:p>
        </w:tc>
        <w:tc>
          <w:tcPr>
            <w:tcW w:w="1140" w:type="dxa"/>
            <w:shd w:val="clear" w:color="auto" w:fill="E7E6E6"/>
          </w:tcPr>
          <w:p w14:paraId="219EFDBD" w14:textId="77777777" w:rsidR="00FB03EF" w:rsidRPr="00B22916" w:rsidRDefault="00FB03EF" w:rsidP="009942CB">
            <w:pPr>
              <w:jc w:val="center"/>
              <w:rPr>
                <w:rFonts w:eastAsia="Calibri"/>
                <w:b/>
              </w:rPr>
            </w:pPr>
            <w:r w:rsidRPr="00B22916">
              <w:rPr>
                <w:rFonts w:eastAsia="Calibri"/>
                <w:b/>
              </w:rPr>
              <w:t>(8)</w:t>
            </w:r>
          </w:p>
        </w:tc>
      </w:tr>
      <w:tr w:rsidR="00913B2D" w:rsidRPr="00B22916" w14:paraId="5387BC2C" w14:textId="77777777" w:rsidTr="00FB03EF">
        <w:tc>
          <w:tcPr>
            <w:tcW w:w="732" w:type="dxa"/>
          </w:tcPr>
          <w:p w14:paraId="1DB97281" w14:textId="77777777" w:rsidR="00913B2D" w:rsidRPr="00B22916" w:rsidRDefault="00913B2D" w:rsidP="00913B2D">
            <w:pPr>
              <w:ind w:left="-90" w:right="-108"/>
              <w:jc w:val="center"/>
              <w:rPr>
                <w:rFonts w:eastAsia="Calibri"/>
                <w:b/>
              </w:rPr>
            </w:pPr>
            <w:r w:rsidRPr="00B22916">
              <w:rPr>
                <w:rFonts w:eastAsia="Calibri"/>
                <w:b/>
              </w:rPr>
              <w:lastRenderedPageBreak/>
              <w:t>1</w:t>
            </w:r>
          </w:p>
        </w:tc>
        <w:tc>
          <w:tcPr>
            <w:tcW w:w="2093" w:type="dxa"/>
            <w:gridSpan w:val="2"/>
          </w:tcPr>
          <w:p w14:paraId="6E6A8106" w14:textId="2243DFBE" w:rsidR="00913B2D" w:rsidRPr="00B22916" w:rsidRDefault="00913B2D" w:rsidP="00913B2D">
            <w:pPr>
              <w:ind w:left="142"/>
              <w:rPr>
                <w:rFonts w:eastAsia="Calibri"/>
              </w:rPr>
            </w:pPr>
            <w:r w:rsidRPr="003441E6">
              <w:t>Menjelaskan konsep dasar biomedik dan ruang lingkupnya dalam K3.</w:t>
            </w:r>
          </w:p>
        </w:tc>
        <w:tc>
          <w:tcPr>
            <w:tcW w:w="1700" w:type="dxa"/>
            <w:gridSpan w:val="2"/>
          </w:tcPr>
          <w:p w14:paraId="06E4ABEF" w14:textId="20EB3B91" w:rsidR="00913B2D" w:rsidRPr="00CC3984" w:rsidRDefault="00913B2D" w:rsidP="00913B2D">
            <w:pPr>
              <w:rPr>
                <w:rFonts w:eastAsia="Calibri"/>
                <w:bCs/>
              </w:rPr>
            </w:pPr>
            <w:r w:rsidRPr="003441E6">
              <w:t>Mampu mendefinisikan biomedik, menjelaskan peran dan contoh penerapan.</w:t>
            </w:r>
          </w:p>
        </w:tc>
        <w:tc>
          <w:tcPr>
            <w:tcW w:w="2124" w:type="dxa"/>
            <w:gridSpan w:val="2"/>
          </w:tcPr>
          <w:p w14:paraId="0DA4A0E8" w14:textId="1A2B37B8" w:rsidR="00913B2D" w:rsidRPr="00B22916" w:rsidRDefault="00913B2D" w:rsidP="00913B2D">
            <w:pPr>
              <w:rPr>
                <w:rFonts w:eastAsia="Calibri"/>
              </w:rPr>
            </w:pPr>
            <w:r w:rsidRPr="003441E6">
              <w:t>Observasi, tanya jawab, kuis singkat.</w:t>
            </w:r>
          </w:p>
        </w:tc>
        <w:tc>
          <w:tcPr>
            <w:tcW w:w="1703" w:type="dxa"/>
            <w:gridSpan w:val="3"/>
          </w:tcPr>
          <w:p w14:paraId="7FBD96C8" w14:textId="55F4AA89" w:rsidR="00913B2D" w:rsidRPr="00FB60B8" w:rsidRDefault="00913B2D" w:rsidP="00913B2D">
            <w:pPr>
              <w:ind w:left="72"/>
              <w:rPr>
                <w:rFonts w:eastAsia="Calibri"/>
              </w:rPr>
            </w:pPr>
            <w:r w:rsidRPr="00F50171">
              <w:rPr>
                <w:rFonts w:eastAsiaTheme="majorEastAsia"/>
              </w:rPr>
              <w:t>Ceramah interaktif</w:t>
            </w:r>
            <w:r w:rsidRPr="00F50171">
              <w:t xml:space="preserve">, </w:t>
            </w:r>
            <w:r w:rsidRPr="00F50171">
              <w:rPr>
                <w:rFonts w:eastAsiaTheme="majorEastAsia"/>
              </w:rPr>
              <w:t>diskusi kelompok</w:t>
            </w:r>
            <w:r w:rsidRPr="00F50171">
              <w:t xml:space="preserve">, dan </w:t>
            </w:r>
            <w:r w:rsidRPr="00F50171">
              <w:rPr>
                <w:rFonts w:eastAsiaTheme="majorEastAsia"/>
              </w:rPr>
              <w:t>contextual learning</w:t>
            </w:r>
            <w:r w:rsidRPr="00F50171">
              <w:t>.</w:t>
            </w:r>
          </w:p>
        </w:tc>
        <w:tc>
          <w:tcPr>
            <w:tcW w:w="1855" w:type="dxa"/>
            <w:gridSpan w:val="3"/>
          </w:tcPr>
          <w:p w14:paraId="274E60D5" w14:textId="77777777" w:rsidR="00913B2D" w:rsidRPr="00B22916" w:rsidRDefault="00913B2D" w:rsidP="00913B2D">
            <w:pPr>
              <w:rPr>
                <w:rFonts w:eastAsia="Calibri"/>
                <w:b/>
              </w:rPr>
            </w:pPr>
          </w:p>
        </w:tc>
        <w:tc>
          <w:tcPr>
            <w:tcW w:w="1559" w:type="dxa"/>
            <w:gridSpan w:val="2"/>
          </w:tcPr>
          <w:p w14:paraId="04E58DB2" w14:textId="5FB29E1B" w:rsidR="00913B2D" w:rsidRPr="00B22916" w:rsidRDefault="00913B2D" w:rsidP="00913B2D">
            <w:pPr>
              <w:rPr>
                <w:rFonts w:eastAsia="Calibri"/>
                <w:b/>
              </w:rPr>
            </w:pPr>
            <w:r w:rsidRPr="003441E6">
              <w:t xml:space="preserve">Pengantar Biomedik </w:t>
            </w:r>
            <w:r w:rsidR="0018766E">
              <w:t>dan</w:t>
            </w:r>
            <w:r w:rsidRPr="003441E6">
              <w:t xml:space="preserve"> K3.</w:t>
            </w:r>
          </w:p>
        </w:tc>
        <w:tc>
          <w:tcPr>
            <w:tcW w:w="1140" w:type="dxa"/>
          </w:tcPr>
          <w:p w14:paraId="75798F9F" w14:textId="077781C1" w:rsidR="00913B2D" w:rsidRPr="00B22916" w:rsidRDefault="00913B2D" w:rsidP="00913B2D">
            <w:pPr>
              <w:jc w:val="center"/>
              <w:rPr>
                <w:rFonts w:eastAsia="Calibri"/>
                <w:b/>
              </w:rPr>
            </w:pPr>
            <w:r w:rsidRPr="00F50171">
              <w:t>3</w:t>
            </w:r>
          </w:p>
        </w:tc>
      </w:tr>
      <w:tr w:rsidR="00913B2D" w:rsidRPr="00B22916" w14:paraId="4724049F" w14:textId="77777777" w:rsidTr="00FB03EF">
        <w:tc>
          <w:tcPr>
            <w:tcW w:w="732" w:type="dxa"/>
          </w:tcPr>
          <w:p w14:paraId="194AD61A" w14:textId="77777777" w:rsidR="00913B2D" w:rsidRPr="00B22916" w:rsidRDefault="00913B2D" w:rsidP="00913B2D">
            <w:pPr>
              <w:ind w:left="-90" w:right="-108"/>
              <w:jc w:val="center"/>
              <w:rPr>
                <w:rFonts w:eastAsia="Calibri"/>
                <w:b/>
              </w:rPr>
            </w:pPr>
            <w:r w:rsidRPr="00B22916">
              <w:rPr>
                <w:rFonts w:eastAsia="Calibri"/>
                <w:b/>
              </w:rPr>
              <w:t>2</w:t>
            </w:r>
          </w:p>
        </w:tc>
        <w:tc>
          <w:tcPr>
            <w:tcW w:w="2093" w:type="dxa"/>
            <w:gridSpan w:val="2"/>
          </w:tcPr>
          <w:p w14:paraId="67046F6C" w14:textId="7B58DE59" w:rsidR="00913B2D" w:rsidRPr="00B22916" w:rsidRDefault="00913B2D" w:rsidP="00913B2D">
            <w:pPr>
              <w:rPr>
                <w:rFonts w:eastAsia="Calibri"/>
              </w:rPr>
            </w:pPr>
            <w:r w:rsidRPr="003441E6">
              <w:t>Memahami struktur sel dan fungsi organel.</w:t>
            </w:r>
          </w:p>
        </w:tc>
        <w:tc>
          <w:tcPr>
            <w:tcW w:w="1700" w:type="dxa"/>
            <w:gridSpan w:val="2"/>
          </w:tcPr>
          <w:p w14:paraId="3033631E" w14:textId="1B56F0C6" w:rsidR="00913B2D" w:rsidRPr="00B22916" w:rsidRDefault="00913B2D" w:rsidP="00913B2D">
            <w:pPr>
              <w:rPr>
                <w:rFonts w:eastAsia="Calibri"/>
                <w:b/>
              </w:rPr>
            </w:pPr>
            <w:r w:rsidRPr="003441E6">
              <w:t>Dapat mengidentifikasi komponen sel &amp; fungsi organel.</w:t>
            </w:r>
          </w:p>
        </w:tc>
        <w:tc>
          <w:tcPr>
            <w:tcW w:w="2124" w:type="dxa"/>
            <w:gridSpan w:val="2"/>
          </w:tcPr>
          <w:p w14:paraId="3E6E4A6B" w14:textId="0F03A3BA" w:rsidR="00913B2D" w:rsidRPr="00B22916" w:rsidRDefault="00913B2D" w:rsidP="00913B2D">
            <w:pPr>
              <w:rPr>
                <w:rFonts w:eastAsia="Trebuchet MS"/>
              </w:rPr>
            </w:pPr>
            <w:r w:rsidRPr="003441E6">
              <w:t xml:space="preserve">Laporan </w:t>
            </w:r>
            <w:r w:rsidR="00C63E30">
              <w:t>dan</w:t>
            </w:r>
            <w:r w:rsidRPr="003441E6">
              <w:t xml:space="preserve"> lembar observasi.</w:t>
            </w:r>
          </w:p>
        </w:tc>
        <w:tc>
          <w:tcPr>
            <w:tcW w:w="1703" w:type="dxa"/>
            <w:gridSpan w:val="3"/>
          </w:tcPr>
          <w:p w14:paraId="7310FC35" w14:textId="77777777" w:rsidR="00913B2D" w:rsidRDefault="00913B2D" w:rsidP="00913B2D">
            <w:pPr>
              <w:rPr>
                <w:rFonts w:eastAsiaTheme="majorEastAsia"/>
              </w:rPr>
            </w:pPr>
            <w:r w:rsidRPr="00F50171">
              <w:rPr>
                <w:rFonts w:eastAsiaTheme="majorEastAsia"/>
              </w:rPr>
              <w:t>Discovery learning</w:t>
            </w:r>
            <w:r w:rsidRPr="00F50171">
              <w:t xml:space="preserve">, </w:t>
            </w:r>
            <w:r w:rsidRPr="00F50171">
              <w:rPr>
                <w:rFonts w:eastAsiaTheme="majorEastAsia"/>
              </w:rPr>
              <w:t>studi literatur</w:t>
            </w:r>
            <w:r w:rsidRPr="00F50171">
              <w:t xml:space="preserve">, </w:t>
            </w:r>
            <w:r w:rsidRPr="00F50171">
              <w:rPr>
                <w:rFonts w:eastAsiaTheme="majorEastAsia"/>
              </w:rPr>
              <w:t>visualisasi digital sel.</w:t>
            </w:r>
          </w:p>
          <w:p w14:paraId="2829C084" w14:textId="4A6D8436" w:rsidR="00913B2D" w:rsidRPr="00FB60B8" w:rsidRDefault="00913B2D" w:rsidP="00913B2D">
            <w:pPr>
              <w:rPr>
                <w:rFonts w:eastAsia="Trebuchet MS"/>
              </w:rPr>
            </w:pPr>
            <w:r w:rsidRPr="00FB60B8">
              <w:rPr>
                <w:rFonts w:eastAsia="Trebuchet MS"/>
              </w:rPr>
              <w:t>Laporan observasi mikroskopik dan identifikasi struktur sel.</w:t>
            </w:r>
          </w:p>
        </w:tc>
        <w:tc>
          <w:tcPr>
            <w:tcW w:w="1855" w:type="dxa"/>
            <w:gridSpan w:val="3"/>
          </w:tcPr>
          <w:p w14:paraId="64CB5308" w14:textId="77777777" w:rsidR="00913B2D" w:rsidRPr="00B22916" w:rsidRDefault="00913B2D" w:rsidP="00913B2D">
            <w:pPr>
              <w:rPr>
                <w:rFonts w:eastAsia="Calibri"/>
                <w:b/>
              </w:rPr>
            </w:pPr>
          </w:p>
        </w:tc>
        <w:tc>
          <w:tcPr>
            <w:tcW w:w="1559" w:type="dxa"/>
            <w:gridSpan w:val="2"/>
          </w:tcPr>
          <w:p w14:paraId="673D33E5" w14:textId="2826498D" w:rsidR="00913B2D" w:rsidRPr="00B22916" w:rsidRDefault="00913B2D" w:rsidP="00913B2D">
            <w:pPr>
              <w:rPr>
                <w:rFonts w:eastAsia="Calibri"/>
                <w:b/>
              </w:rPr>
            </w:pPr>
            <w:r w:rsidRPr="003441E6">
              <w:t xml:space="preserve">Anatomi sel </w:t>
            </w:r>
            <w:r w:rsidR="0018766E">
              <w:t>dan</w:t>
            </w:r>
            <w:r w:rsidRPr="003441E6">
              <w:t xml:space="preserve"> jaringan dasar.</w:t>
            </w:r>
          </w:p>
        </w:tc>
        <w:tc>
          <w:tcPr>
            <w:tcW w:w="1140" w:type="dxa"/>
          </w:tcPr>
          <w:p w14:paraId="31FCB7CD" w14:textId="7C9182AA" w:rsidR="00913B2D" w:rsidRPr="00B22916" w:rsidRDefault="00913B2D" w:rsidP="00913B2D">
            <w:pPr>
              <w:jc w:val="center"/>
              <w:rPr>
                <w:rFonts w:eastAsia="Calibri"/>
                <w:b/>
              </w:rPr>
            </w:pPr>
            <w:r w:rsidRPr="00F50171">
              <w:t>3</w:t>
            </w:r>
          </w:p>
        </w:tc>
      </w:tr>
      <w:tr w:rsidR="00913B2D" w:rsidRPr="00B22916" w14:paraId="7177AD97" w14:textId="77777777" w:rsidTr="00FB03EF">
        <w:tc>
          <w:tcPr>
            <w:tcW w:w="732" w:type="dxa"/>
          </w:tcPr>
          <w:p w14:paraId="4BD216BC" w14:textId="22A220F0" w:rsidR="00913B2D" w:rsidRPr="00B22916" w:rsidRDefault="006E7875" w:rsidP="00913B2D">
            <w:pPr>
              <w:ind w:left="-90" w:right="-108"/>
              <w:jc w:val="center"/>
              <w:rPr>
                <w:rFonts w:eastAsia="Calibri"/>
                <w:b/>
              </w:rPr>
            </w:pPr>
            <w:r>
              <w:rPr>
                <w:rFonts w:eastAsia="Calibri"/>
                <w:b/>
              </w:rPr>
              <w:t>3</w:t>
            </w:r>
          </w:p>
        </w:tc>
        <w:tc>
          <w:tcPr>
            <w:tcW w:w="2093" w:type="dxa"/>
            <w:gridSpan w:val="2"/>
          </w:tcPr>
          <w:p w14:paraId="55BF155E" w14:textId="715F99E5" w:rsidR="00913B2D" w:rsidRPr="00B22916" w:rsidRDefault="00913B2D" w:rsidP="00913B2D">
            <w:pPr>
              <w:ind w:left="142"/>
              <w:rPr>
                <w:rFonts w:eastAsia="Calibri"/>
              </w:rPr>
            </w:pPr>
            <w:r w:rsidRPr="003441E6">
              <w:t>Menjelaskan jaringan tubuh (epitel, otot, saraf, pengikat).</w:t>
            </w:r>
          </w:p>
        </w:tc>
        <w:tc>
          <w:tcPr>
            <w:tcW w:w="1700" w:type="dxa"/>
            <w:gridSpan w:val="2"/>
          </w:tcPr>
          <w:p w14:paraId="1EA3A6A5" w14:textId="7B9FC858" w:rsidR="00913B2D" w:rsidRPr="00B22916" w:rsidRDefault="00913B2D" w:rsidP="00913B2D">
            <w:pPr>
              <w:rPr>
                <w:rFonts w:eastAsia="Calibri"/>
                <w:b/>
              </w:rPr>
            </w:pPr>
            <w:r w:rsidRPr="003441E6">
              <w:t>Mengklasifikasi jenis jaringan dengan benar.</w:t>
            </w:r>
          </w:p>
        </w:tc>
        <w:tc>
          <w:tcPr>
            <w:tcW w:w="2124" w:type="dxa"/>
            <w:gridSpan w:val="2"/>
          </w:tcPr>
          <w:p w14:paraId="073CC636" w14:textId="7284C2FB" w:rsidR="00913B2D" w:rsidRPr="00B22916" w:rsidRDefault="00913B2D" w:rsidP="00913B2D">
            <w:pPr>
              <w:rPr>
                <w:rFonts w:eastAsia="Calibri"/>
                <w:b/>
              </w:rPr>
            </w:pPr>
            <w:r w:rsidRPr="003441E6">
              <w:t>Laporan ringkas tertulis.</w:t>
            </w:r>
          </w:p>
        </w:tc>
        <w:tc>
          <w:tcPr>
            <w:tcW w:w="1703" w:type="dxa"/>
            <w:gridSpan w:val="3"/>
          </w:tcPr>
          <w:p w14:paraId="418CB6EC" w14:textId="4EFD8A54" w:rsidR="00913B2D" w:rsidRPr="00FB60B8" w:rsidRDefault="00913B2D" w:rsidP="00913B2D">
            <w:pPr>
              <w:rPr>
                <w:rFonts w:eastAsiaTheme="majorEastAsia"/>
              </w:rPr>
            </w:pPr>
            <w:r w:rsidRPr="00F50171">
              <w:rPr>
                <w:rFonts w:eastAsiaTheme="majorEastAsia"/>
              </w:rPr>
              <w:t>Small Group Discussion (SGD)</w:t>
            </w:r>
            <w:r w:rsidRPr="00F50171">
              <w:t xml:space="preserve"> dan </w:t>
            </w:r>
            <w:r w:rsidRPr="00F50171">
              <w:rPr>
                <w:rFonts w:eastAsiaTheme="majorEastAsia"/>
              </w:rPr>
              <w:t>peer teaching.</w:t>
            </w:r>
          </w:p>
        </w:tc>
        <w:tc>
          <w:tcPr>
            <w:tcW w:w="1855" w:type="dxa"/>
            <w:gridSpan w:val="3"/>
          </w:tcPr>
          <w:p w14:paraId="4E524324" w14:textId="77777777" w:rsidR="00913B2D" w:rsidRPr="00B22916" w:rsidRDefault="00913B2D" w:rsidP="00913B2D">
            <w:pPr>
              <w:rPr>
                <w:rFonts w:eastAsia="Calibri"/>
                <w:b/>
              </w:rPr>
            </w:pPr>
          </w:p>
        </w:tc>
        <w:tc>
          <w:tcPr>
            <w:tcW w:w="1559" w:type="dxa"/>
            <w:gridSpan w:val="2"/>
          </w:tcPr>
          <w:p w14:paraId="44E699E3" w14:textId="42B2DDE5" w:rsidR="00913B2D" w:rsidRPr="00B22916" w:rsidRDefault="00913B2D" w:rsidP="00913B2D">
            <w:pPr>
              <w:rPr>
                <w:rFonts w:eastAsia="Calibri"/>
                <w:b/>
              </w:rPr>
            </w:pPr>
            <w:r w:rsidRPr="003441E6">
              <w:t>Struktur jaringan tubuh manusia.</w:t>
            </w:r>
          </w:p>
        </w:tc>
        <w:tc>
          <w:tcPr>
            <w:tcW w:w="1140" w:type="dxa"/>
          </w:tcPr>
          <w:p w14:paraId="5DAA8330" w14:textId="640D9C22" w:rsidR="00913B2D" w:rsidRPr="00B22916" w:rsidRDefault="00913B2D" w:rsidP="00913B2D">
            <w:pPr>
              <w:jc w:val="center"/>
              <w:rPr>
                <w:rFonts w:eastAsia="Calibri"/>
                <w:b/>
              </w:rPr>
            </w:pPr>
            <w:r w:rsidRPr="00F50171">
              <w:t>3</w:t>
            </w:r>
          </w:p>
        </w:tc>
      </w:tr>
      <w:tr w:rsidR="00913B2D" w:rsidRPr="00B22916" w14:paraId="6BD118E1" w14:textId="77777777" w:rsidTr="00FB03EF">
        <w:tc>
          <w:tcPr>
            <w:tcW w:w="732" w:type="dxa"/>
          </w:tcPr>
          <w:p w14:paraId="05802172" w14:textId="1990F556" w:rsidR="00913B2D" w:rsidRPr="00B22916" w:rsidRDefault="006E7875" w:rsidP="00913B2D">
            <w:pPr>
              <w:ind w:left="-90" w:right="-108"/>
              <w:jc w:val="center"/>
              <w:rPr>
                <w:rFonts w:eastAsia="Calibri"/>
                <w:b/>
              </w:rPr>
            </w:pPr>
            <w:r>
              <w:rPr>
                <w:rFonts w:eastAsia="Calibri"/>
                <w:b/>
              </w:rPr>
              <w:t>4</w:t>
            </w:r>
          </w:p>
        </w:tc>
        <w:tc>
          <w:tcPr>
            <w:tcW w:w="2093" w:type="dxa"/>
            <w:gridSpan w:val="2"/>
          </w:tcPr>
          <w:p w14:paraId="1F8FD6D3" w14:textId="4FB45A6F" w:rsidR="00913B2D" w:rsidRPr="003441E6" w:rsidRDefault="00913B2D" w:rsidP="00913B2D">
            <w:pPr>
              <w:ind w:left="142"/>
            </w:pPr>
            <w:r w:rsidRPr="003441E6">
              <w:t>Menjelaskan sistem saraf &amp; respon kerja.</w:t>
            </w:r>
          </w:p>
        </w:tc>
        <w:tc>
          <w:tcPr>
            <w:tcW w:w="1700" w:type="dxa"/>
            <w:gridSpan w:val="2"/>
          </w:tcPr>
          <w:p w14:paraId="6C313045" w14:textId="54FE4757" w:rsidR="00913B2D" w:rsidRPr="003441E6" w:rsidRDefault="00913B2D" w:rsidP="00913B2D">
            <w:r w:rsidRPr="003441E6">
              <w:t>Menggambarkan jalur refleks dan koordinasi saraf.</w:t>
            </w:r>
          </w:p>
        </w:tc>
        <w:tc>
          <w:tcPr>
            <w:tcW w:w="2124" w:type="dxa"/>
            <w:gridSpan w:val="2"/>
          </w:tcPr>
          <w:p w14:paraId="3615BC2E" w14:textId="57B53C0C" w:rsidR="00913B2D" w:rsidRPr="00B22916" w:rsidRDefault="00913B2D" w:rsidP="00913B2D">
            <w:pPr>
              <w:rPr>
                <w:rFonts w:eastAsia="Calibri"/>
                <w:b/>
              </w:rPr>
            </w:pPr>
            <w:r w:rsidRPr="003441E6">
              <w:t xml:space="preserve">Analisis kasus </w:t>
            </w:r>
            <w:r w:rsidR="00C63E30">
              <w:t>dan</w:t>
            </w:r>
            <w:r w:rsidRPr="003441E6">
              <w:t xml:space="preserve"> presentasi.</w:t>
            </w:r>
          </w:p>
        </w:tc>
        <w:tc>
          <w:tcPr>
            <w:tcW w:w="1703" w:type="dxa"/>
            <w:gridSpan w:val="3"/>
          </w:tcPr>
          <w:p w14:paraId="7AE106F3" w14:textId="51F1508A" w:rsidR="00913B2D" w:rsidRPr="00FB60B8" w:rsidRDefault="00913B2D" w:rsidP="00913B2D">
            <w:pPr>
              <w:rPr>
                <w:rFonts w:eastAsia="Calibri"/>
              </w:rPr>
            </w:pPr>
            <w:r w:rsidRPr="00F50171">
              <w:rPr>
                <w:rFonts w:eastAsiaTheme="majorEastAsia"/>
              </w:rPr>
              <w:t>Problem-based learning (PBL)</w:t>
            </w:r>
            <w:r w:rsidRPr="00F50171">
              <w:t xml:space="preserve"> dengan studi kasus.</w:t>
            </w:r>
          </w:p>
        </w:tc>
        <w:tc>
          <w:tcPr>
            <w:tcW w:w="1855" w:type="dxa"/>
            <w:gridSpan w:val="3"/>
          </w:tcPr>
          <w:p w14:paraId="25D49B1B" w14:textId="77777777" w:rsidR="00913B2D" w:rsidRPr="00B22916" w:rsidRDefault="00913B2D" w:rsidP="00913B2D">
            <w:pPr>
              <w:rPr>
                <w:rFonts w:eastAsia="Calibri"/>
                <w:b/>
              </w:rPr>
            </w:pPr>
          </w:p>
        </w:tc>
        <w:tc>
          <w:tcPr>
            <w:tcW w:w="1559" w:type="dxa"/>
            <w:gridSpan w:val="2"/>
          </w:tcPr>
          <w:p w14:paraId="684F13FA" w14:textId="4973DB6A" w:rsidR="00913B2D" w:rsidRPr="00B22916" w:rsidRDefault="00913B2D" w:rsidP="00913B2D">
            <w:pPr>
              <w:rPr>
                <w:rFonts w:eastAsia="Calibri"/>
                <w:b/>
              </w:rPr>
            </w:pPr>
            <w:r w:rsidRPr="003441E6">
              <w:t xml:space="preserve">Sistem saraf </w:t>
            </w:r>
            <w:r w:rsidR="0018766E">
              <w:t>dan</w:t>
            </w:r>
            <w:r w:rsidRPr="003441E6">
              <w:t xml:space="preserve"> penginderaan kerja.</w:t>
            </w:r>
          </w:p>
        </w:tc>
        <w:tc>
          <w:tcPr>
            <w:tcW w:w="1140" w:type="dxa"/>
          </w:tcPr>
          <w:p w14:paraId="3CBE4E5D" w14:textId="1DB61D8E" w:rsidR="00913B2D" w:rsidRPr="00B22916" w:rsidRDefault="00913B2D" w:rsidP="00913B2D">
            <w:pPr>
              <w:jc w:val="center"/>
              <w:rPr>
                <w:rFonts w:eastAsia="Calibri"/>
                <w:b/>
              </w:rPr>
            </w:pPr>
            <w:r w:rsidRPr="00F50171">
              <w:t>4</w:t>
            </w:r>
          </w:p>
        </w:tc>
      </w:tr>
      <w:tr w:rsidR="00913B2D" w:rsidRPr="00B22916" w14:paraId="5164519C" w14:textId="77777777" w:rsidTr="00FB03EF">
        <w:tc>
          <w:tcPr>
            <w:tcW w:w="732" w:type="dxa"/>
          </w:tcPr>
          <w:p w14:paraId="2611E62A" w14:textId="2087923B" w:rsidR="00913B2D" w:rsidRPr="00B22916" w:rsidRDefault="006E7875" w:rsidP="00913B2D">
            <w:pPr>
              <w:ind w:left="-90" w:right="-108"/>
              <w:jc w:val="center"/>
              <w:rPr>
                <w:rFonts w:eastAsia="Calibri"/>
                <w:b/>
              </w:rPr>
            </w:pPr>
            <w:r>
              <w:rPr>
                <w:rFonts w:eastAsia="Calibri"/>
                <w:b/>
              </w:rPr>
              <w:t>5</w:t>
            </w:r>
          </w:p>
        </w:tc>
        <w:tc>
          <w:tcPr>
            <w:tcW w:w="2093" w:type="dxa"/>
            <w:gridSpan w:val="2"/>
          </w:tcPr>
          <w:p w14:paraId="17B796ED" w14:textId="109BA81D" w:rsidR="00913B2D" w:rsidRPr="003441E6" w:rsidRDefault="00913B2D" w:rsidP="00913B2D">
            <w:pPr>
              <w:ind w:left="142"/>
            </w:pPr>
            <w:r w:rsidRPr="003441E6">
              <w:t>Menjelaskan sistem pernapasan &amp; paparan debu/gas kerja.</w:t>
            </w:r>
          </w:p>
        </w:tc>
        <w:tc>
          <w:tcPr>
            <w:tcW w:w="1700" w:type="dxa"/>
            <w:gridSpan w:val="2"/>
          </w:tcPr>
          <w:p w14:paraId="7925C861" w14:textId="3E8D1D3A" w:rsidR="00913B2D" w:rsidRPr="003441E6" w:rsidRDefault="00913B2D" w:rsidP="00913B2D">
            <w:r w:rsidRPr="003441E6">
              <w:t>Menguraikan mekanisme pertukaran gas.</w:t>
            </w:r>
          </w:p>
        </w:tc>
        <w:tc>
          <w:tcPr>
            <w:tcW w:w="2124" w:type="dxa"/>
            <w:gridSpan w:val="2"/>
          </w:tcPr>
          <w:p w14:paraId="3985199D" w14:textId="699619EE" w:rsidR="00913B2D" w:rsidRPr="00B22916" w:rsidRDefault="00913B2D" w:rsidP="00913B2D">
            <w:pPr>
              <w:rPr>
                <w:rFonts w:eastAsia="Calibri"/>
                <w:b/>
              </w:rPr>
            </w:pPr>
            <w:r w:rsidRPr="003441E6">
              <w:t xml:space="preserve">Tes lisan </w:t>
            </w:r>
            <w:r w:rsidR="00C63E30">
              <w:t>dan</w:t>
            </w:r>
            <w:r w:rsidRPr="003441E6">
              <w:t xml:space="preserve"> analisis kasus.</w:t>
            </w:r>
          </w:p>
        </w:tc>
        <w:tc>
          <w:tcPr>
            <w:tcW w:w="1703" w:type="dxa"/>
            <w:gridSpan w:val="3"/>
          </w:tcPr>
          <w:p w14:paraId="423476EC" w14:textId="1DEC68E6" w:rsidR="00913B2D" w:rsidRPr="00FB60B8" w:rsidRDefault="00913B2D" w:rsidP="00913B2D">
            <w:pPr>
              <w:rPr>
                <w:rFonts w:eastAsia="Calibri"/>
              </w:rPr>
            </w:pPr>
            <w:r w:rsidRPr="00F50171">
              <w:rPr>
                <w:rFonts w:eastAsiaTheme="majorEastAsia"/>
              </w:rPr>
              <w:t>Collaborative learning</w:t>
            </w:r>
            <w:r w:rsidRPr="00F50171">
              <w:t xml:space="preserve">, </w:t>
            </w:r>
            <w:r w:rsidRPr="00F50171">
              <w:rPr>
                <w:rFonts w:eastAsiaTheme="majorEastAsia"/>
              </w:rPr>
              <w:t>ceramah interaktif</w:t>
            </w:r>
            <w:r w:rsidRPr="00F50171">
              <w:t xml:space="preserve">, </w:t>
            </w:r>
            <w:r w:rsidRPr="00F50171">
              <w:rPr>
                <w:rFonts w:eastAsiaTheme="majorEastAsia"/>
              </w:rPr>
              <w:t>case-based learning (CBL)</w:t>
            </w:r>
            <w:r w:rsidRPr="00F50171">
              <w:t>.</w:t>
            </w:r>
          </w:p>
        </w:tc>
        <w:tc>
          <w:tcPr>
            <w:tcW w:w="1855" w:type="dxa"/>
            <w:gridSpan w:val="3"/>
          </w:tcPr>
          <w:p w14:paraId="71C3223C" w14:textId="77777777" w:rsidR="00913B2D" w:rsidRPr="00B22916" w:rsidRDefault="00913B2D" w:rsidP="00913B2D">
            <w:pPr>
              <w:rPr>
                <w:rFonts w:eastAsia="Calibri"/>
                <w:b/>
              </w:rPr>
            </w:pPr>
          </w:p>
        </w:tc>
        <w:tc>
          <w:tcPr>
            <w:tcW w:w="1559" w:type="dxa"/>
            <w:gridSpan w:val="2"/>
          </w:tcPr>
          <w:p w14:paraId="66054437" w14:textId="2F93541E" w:rsidR="00913B2D" w:rsidRPr="00B22916" w:rsidRDefault="00913B2D" w:rsidP="00913B2D">
            <w:pPr>
              <w:rPr>
                <w:rFonts w:eastAsia="Calibri"/>
                <w:b/>
              </w:rPr>
            </w:pPr>
            <w:r w:rsidRPr="003441E6">
              <w:t xml:space="preserve">Sistem respirasi </w:t>
            </w:r>
            <w:r w:rsidR="0018766E">
              <w:t>dan</w:t>
            </w:r>
            <w:r w:rsidRPr="003441E6">
              <w:t xml:space="preserve"> bahaya inhalasi.</w:t>
            </w:r>
          </w:p>
        </w:tc>
        <w:tc>
          <w:tcPr>
            <w:tcW w:w="1140" w:type="dxa"/>
          </w:tcPr>
          <w:p w14:paraId="7316EBE3" w14:textId="6F1188D3" w:rsidR="00913B2D" w:rsidRPr="00B22916" w:rsidRDefault="00913B2D" w:rsidP="00913B2D">
            <w:pPr>
              <w:jc w:val="center"/>
              <w:rPr>
                <w:rFonts w:eastAsia="Calibri"/>
                <w:b/>
              </w:rPr>
            </w:pPr>
            <w:r w:rsidRPr="00F50171">
              <w:t>4</w:t>
            </w:r>
          </w:p>
        </w:tc>
      </w:tr>
      <w:tr w:rsidR="00913B2D" w:rsidRPr="00B22916" w14:paraId="60585CDE" w14:textId="77777777" w:rsidTr="00FB03EF">
        <w:tc>
          <w:tcPr>
            <w:tcW w:w="732" w:type="dxa"/>
          </w:tcPr>
          <w:p w14:paraId="516D1FA2" w14:textId="33A51529" w:rsidR="00913B2D" w:rsidRPr="00B22916" w:rsidRDefault="006E7875" w:rsidP="00913B2D">
            <w:pPr>
              <w:ind w:left="-90" w:right="-108"/>
              <w:jc w:val="center"/>
              <w:rPr>
                <w:rFonts w:eastAsia="Calibri"/>
                <w:b/>
              </w:rPr>
            </w:pPr>
            <w:r>
              <w:rPr>
                <w:rFonts w:eastAsia="Calibri"/>
                <w:b/>
              </w:rPr>
              <w:t>6</w:t>
            </w:r>
          </w:p>
        </w:tc>
        <w:tc>
          <w:tcPr>
            <w:tcW w:w="2093" w:type="dxa"/>
            <w:gridSpan w:val="2"/>
          </w:tcPr>
          <w:p w14:paraId="626359E0" w14:textId="38EFA11E" w:rsidR="00913B2D" w:rsidRPr="003441E6" w:rsidRDefault="00913B2D" w:rsidP="00913B2D">
            <w:pPr>
              <w:ind w:left="142"/>
            </w:pPr>
            <w:r w:rsidRPr="003441E6">
              <w:t>Menjelaskan sistem kardiovaskuler &amp; beban kerja fisik.</w:t>
            </w:r>
          </w:p>
        </w:tc>
        <w:tc>
          <w:tcPr>
            <w:tcW w:w="1700" w:type="dxa"/>
            <w:gridSpan w:val="2"/>
          </w:tcPr>
          <w:p w14:paraId="187BBFEB" w14:textId="5C04C806" w:rsidR="00913B2D" w:rsidRPr="003441E6" w:rsidRDefault="00913B2D" w:rsidP="00913B2D">
            <w:r w:rsidRPr="003441E6">
              <w:t>Menghitung perubahan nadi/tekanan darah saat kerja.</w:t>
            </w:r>
          </w:p>
        </w:tc>
        <w:tc>
          <w:tcPr>
            <w:tcW w:w="2124" w:type="dxa"/>
            <w:gridSpan w:val="2"/>
          </w:tcPr>
          <w:p w14:paraId="5E7E502B" w14:textId="0D1FBF5D" w:rsidR="00913B2D" w:rsidRPr="00B22916" w:rsidRDefault="00913B2D" w:rsidP="00913B2D">
            <w:pPr>
              <w:rPr>
                <w:rFonts w:eastAsia="Calibri"/>
                <w:b/>
              </w:rPr>
            </w:pPr>
            <w:r w:rsidRPr="003441E6">
              <w:t xml:space="preserve">Praktik lapangan </w:t>
            </w:r>
            <w:r w:rsidR="00C63E30">
              <w:t>dan</w:t>
            </w:r>
            <w:r w:rsidRPr="003441E6">
              <w:t xml:space="preserve"> laporan hasil.</w:t>
            </w:r>
          </w:p>
        </w:tc>
        <w:tc>
          <w:tcPr>
            <w:tcW w:w="1703" w:type="dxa"/>
            <w:gridSpan w:val="3"/>
          </w:tcPr>
          <w:p w14:paraId="2ED66B7F" w14:textId="1F5C3904" w:rsidR="00913B2D" w:rsidRPr="00FB60B8" w:rsidRDefault="00913B2D" w:rsidP="00913B2D">
            <w:pPr>
              <w:rPr>
                <w:rFonts w:eastAsia="Calibri"/>
              </w:rPr>
            </w:pPr>
            <w:r w:rsidRPr="00F50171">
              <w:rPr>
                <w:rFonts w:eastAsiaTheme="majorEastAsia"/>
              </w:rPr>
              <w:t>Praktikum laboratorium</w:t>
            </w:r>
            <w:r w:rsidRPr="00F50171">
              <w:t xml:space="preserve">, </w:t>
            </w:r>
            <w:r w:rsidRPr="00F50171">
              <w:rPr>
                <w:rFonts w:eastAsiaTheme="majorEastAsia"/>
              </w:rPr>
              <w:t>simulation-based learning</w:t>
            </w:r>
            <w:r w:rsidRPr="00F50171">
              <w:t>.</w:t>
            </w:r>
          </w:p>
        </w:tc>
        <w:tc>
          <w:tcPr>
            <w:tcW w:w="1855" w:type="dxa"/>
            <w:gridSpan w:val="3"/>
          </w:tcPr>
          <w:p w14:paraId="72E6B3DC" w14:textId="77777777" w:rsidR="00913B2D" w:rsidRPr="00B22916" w:rsidRDefault="00913B2D" w:rsidP="00913B2D">
            <w:pPr>
              <w:rPr>
                <w:rFonts w:eastAsia="Calibri"/>
                <w:b/>
              </w:rPr>
            </w:pPr>
          </w:p>
        </w:tc>
        <w:tc>
          <w:tcPr>
            <w:tcW w:w="1559" w:type="dxa"/>
            <w:gridSpan w:val="2"/>
          </w:tcPr>
          <w:p w14:paraId="178EFF21" w14:textId="491571CE" w:rsidR="00913B2D" w:rsidRPr="00B22916" w:rsidRDefault="00913B2D" w:rsidP="00913B2D">
            <w:pPr>
              <w:rPr>
                <w:rFonts w:eastAsia="Calibri"/>
                <w:b/>
              </w:rPr>
            </w:pPr>
            <w:r w:rsidRPr="003441E6">
              <w:t>Sistem peredaran darah</w:t>
            </w:r>
            <w:r w:rsidR="0018766E">
              <w:t xml:space="preserve"> dan </w:t>
            </w:r>
            <w:r w:rsidRPr="003441E6">
              <w:t>oksigenasi kerja.</w:t>
            </w:r>
          </w:p>
        </w:tc>
        <w:tc>
          <w:tcPr>
            <w:tcW w:w="1140" w:type="dxa"/>
          </w:tcPr>
          <w:p w14:paraId="63DE405F" w14:textId="336E0612" w:rsidR="00913B2D" w:rsidRPr="00B22916" w:rsidRDefault="00913B2D" w:rsidP="00913B2D">
            <w:pPr>
              <w:jc w:val="center"/>
              <w:rPr>
                <w:rFonts w:eastAsia="Calibri"/>
                <w:b/>
              </w:rPr>
            </w:pPr>
            <w:r w:rsidRPr="00F50171">
              <w:t>5</w:t>
            </w:r>
          </w:p>
        </w:tc>
      </w:tr>
      <w:tr w:rsidR="00913B2D" w:rsidRPr="00B22916" w14:paraId="7364BC7A" w14:textId="77777777" w:rsidTr="00FB03EF">
        <w:tc>
          <w:tcPr>
            <w:tcW w:w="732" w:type="dxa"/>
          </w:tcPr>
          <w:p w14:paraId="338901DE" w14:textId="43BD8011" w:rsidR="00913B2D" w:rsidRPr="00B22916" w:rsidRDefault="006E7875" w:rsidP="00913B2D">
            <w:pPr>
              <w:ind w:left="-90" w:right="-108"/>
              <w:jc w:val="center"/>
              <w:rPr>
                <w:rFonts w:eastAsia="Calibri"/>
                <w:b/>
              </w:rPr>
            </w:pPr>
            <w:r>
              <w:rPr>
                <w:rFonts w:eastAsia="Calibri"/>
                <w:b/>
              </w:rPr>
              <w:t>7</w:t>
            </w:r>
          </w:p>
        </w:tc>
        <w:tc>
          <w:tcPr>
            <w:tcW w:w="2093" w:type="dxa"/>
            <w:gridSpan w:val="2"/>
          </w:tcPr>
          <w:p w14:paraId="2A197C63" w14:textId="7A9F7F64" w:rsidR="00913B2D" w:rsidRPr="003441E6" w:rsidRDefault="00913B2D" w:rsidP="00913B2D">
            <w:pPr>
              <w:ind w:left="142"/>
            </w:pPr>
            <w:r w:rsidRPr="003441E6">
              <w:t>Memahami sistem pencernaan &amp; metabolisme energi kerja.</w:t>
            </w:r>
          </w:p>
        </w:tc>
        <w:tc>
          <w:tcPr>
            <w:tcW w:w="1700" w:type="dxa"/>
            <w:gridSpan w:val="2"/>
          </w:tcPr>
          <w:p w14:paraId="2EC5BA88" w14:textId="53E70EE5" w:rsidR="00913B2D" w:rsidRPr="003441E6" w:rsidRDefault="00913B2D" w:rsidP="00913B2D">
            <w:r w:rsidRPr="003441E6">
              <w:t>Menjelaskan hubungan metabolisme dengan kebutuhan energi kerja.</w:t>
            </w:r>
          </w:p>
        </w:tc>
        <w:tc>
          <w:tcPr>
            <w:tcW w:w="2124" w:type="dxa"/>
            <w:gridSpan w:val="2"/>
          </w:tcPr>
          <w:p w14:paraId="7291C1B4" w14:textId="7D10DF6C" w:rsidR="00913B2D" w:rsidRPr="00B22916" w:rsidRDefault="00913B2D" w:rsidP="00913B2D">
            <w:pPr>
              <w:rPr>
                <w:rFonts w:eastAsia="Calibri"/>
                <w:b/>
              </w:rPr>
            </w:pPr>
            <w:r w:rsidRPr="003441E6">
              <w:t xml:space="preserve">Laporan </w:t>
            </w:r>
            <w:r w:rsidR="00C63E30">
              <w:t>dan</w:t>
            </w:r>
            <w:r w:rsidRPr="003441E6">
              <w:t xml:space="preserve"> diskusi.</w:t>
            </w:r>
          </w:p>
        </w:tc>
        <w:tc>
          <w:tcPr>
            <w:tcW w:w="1703" w:type="dxa"/>
            <w:gridSpan w:val="3"/>
          </w:tcPr>
          <w:p w14:paraId="647298A6" w14:textId="77777777" w:rsidR="00913B2D" w:rsidRDefault="00913B2D" w:rsidP="00913B2D">
            <w:r w:rsidRPr="00F50171">
              <w:rPr>
                <w:rFonts w:eastAsiaTheme="majorEastAsia"/>
              </w:rPr>
              <w:t>Cooperative learning</w:t>
            </w:r>
            <w:r w:rsidRPr="00F50171">
              <w:t xml:space="preserve">, </w:t>
            </w:r>
            <w:r w:rsidRPr="00F50171">
              <w:rPr>
                <w:rFonts w:eastAsiaTheme="majorEastAsia"/>
              </w:rPr>
              <w:t>diskusi ilmiah terarah</w:t>
            </w:r>
            <w:r w:rsidRPr="00F50171">
              <w:t>.</w:t>
            </w:r>
          </w:p>
          <w:p w14:paraId="76FDC8C6" w14:textId="77777777" w:rsidR="00913B2D" w:rsidRDefault="00913B2D" w:rsidP="00913B2D"/>
          <w:p w14:paraId="5CC10F79" w14:textId="7930B347" w:rsidR="00913B2D" w:rsidRPr="00FB60B8" w:rsidRDefault="00913B2D" w:rsidP="00913B2D">
            <w:pPr>
              <w:rPr>
                <w:rFonts w:eastAsia="Calibri"/>
              </w:rPr>
            </w:pPr>
            <w:r w:rsidRPr="00FB60B8">
              <w:rPr>
                <w:rFonts w:eastAsia="Calibri"/>
              </w:rPr>
              <w:t>Tugas analisis konsumsi energi pekerja berdasarkan aktivitas kerja.</w:t>
            </w:r>
          </w:p>
        </w:tc>
        <w:tc>
          <w:tcPr>
            <w:tcW w:w="1855" w:type="dxa"/>
            <w:gridSpan w:val="3"/>
          </w:tcPr>
          <w:p w14:paraId="757B832C" w14:textId="77777777" w:rsidR="00913B2D" w:rsidRPr="00B22916" w:rsidRDefault="00913B2D" w:rsidP="00913B2D">
            <w:pPr>
              <w:rPr>
                <w:rFonts w:eastAsia="Calibri"/>
                <w:b/>
              </w:rPr>
            </w:pPr>
          </w:p>
        </w:tc>
        <w:tc>
          <w:tcPr>
            <w:tcW w:w="1559" w:type="dxa"/>
            <w:gridSpan w:val="2"/>
          </w:tcPr>
          <w:p w14:paraId="1E64369B" w14:textId="6A3192AB" w:rsidR="00913B2D" w:rsidRPr="00B22916" w:rsidRDefault="00913B2D" w:rsidP="00913B2D">
            <w:pPr>
              <w:rPr>
                <w:rFonts w:eastAsia="Calibri"/>
                <w:b/>
              </w:rPr>
            </w:pPr>
            <w:r w:rsidRPr="003441E6">
              <w:t xml:space="preserve">Sistem pencernaan </w:t>
            </w:r>
            <w:r w:rsidR="0018766E">
              <w:t>dan</w:t>
            </w:r>
            <w:r w:rsidRPr="003441E6">
              <w:t xml:space="preserve"> metabolisme.</w:t>
            </w:r>
          </w:p>
        </w:tc>
        <w:tc>
          <w:tcPr>
            <w:tcW w:w="1140" w:type="dxa"/>
          </w:tcPr>
          <w:p w14:paraId="058FA976" w14:textId="54570D0A" w:rsidR="00913B2D" w:rsidRPr="00B22916" w:rsidRDefault="00913B2D" w:rsidP="00913B2D">
            <w:pPr>
              <w:jc w:val="center"/>
              <w:rPr>
                <w:rFonts w:eastAsia="Calibri"/>
                <w:b/>
              </w:rPr>
            </w:pPr>
            <w:r w:rsidRPr="00F50171">
              <w:t>4</w:t>
            </w:r>
          </w:p>
        </w:tc>
      </w:tr>
      <w:tr w:rsidR="00913B2D" w:rsidRPr="00B22916" w14:paraId="79E46A06" w14:textId="77777777" w:rsidTr="00FB03EF">
        <w:tc>
          <w:tcPr>
            <w:tcW w:w="732" w:type="dxa"/>
          </w:tcPr>
          <w:p w14:paraId="131C70BB" w14:textId="1A6600BF" w:rsidR="00913B2D" w:rsidRPr="00B22916" w:rsidRDefault="006E7875" w:rsidP="00913B2D">
            <w:pPr>
              <w:ind w:left="-90" w:right="-108"/>
              <w:jc w:val="center"/>
              <w:rPr>
                <w:rFonts w:eastAsia="Calibri"/>
                <w:b/>
              </w:rPr>
            </w:pPr>
            <w:r>
              <w:rPr>
                <w:rFonts w:eastAsia="Calibri"/>
                <w:b/>
              </w:rPr>
              <w:lastRenderedPageBreak/>
              <w:t>8</w:t>
            </w:r>
          </w:p>
        </w:tc>
        <w:tc>
          <w:tcPr>
            <w:tcW w:w="2093" w:type="dxa"/>
            <w:gridSpan w:val="2"/>
          </w:tcPr>
          <w:p w14:paraId="451D7ED7" w14:textId="4AC461A3" w:rsidR="00913B2D" w:rsidRPr="003441E6" w:rsidRDefault="00913B2D" w:rsidP="00913B2D">
            <w:pPr>
              <w:ind w:left="142"/>
            </w:pPr>
            <w:r w:rsidRPr="003441E6">
              <w:t>Mengevaluasi hubungan sistem endokrin dan stres kerja.</w:t>
            </w:r>
          </w:p>
        </w:tc>
        <w:tc>
          <w:tcPr>
            <w:tcW w:w="1700" w:type="dxa"/>
            <w:gridSpan w:val="2"/>
          </w:tcPr>
          <w:p w14:paraId="1797CDD5" w14:textId="6AE294FC" w:rsidR="00913B2D" w:rsidRPr="003441E6" w:rsidRDefault="00913B2D" w:rsidP="00913B2D">
            <w:r w:rsidRPr="003441E6">
              <w:t>Menjelaskan hormon stres &amp; efeknya.</w:t>
            </w:r>
          </w:p>
        </w:tc>
        <w:tc>
          <w:tcPr>
            <w:tcW w:w="2124" w:type="dxa"/>
            <w:gridSpan w:val="2"/>
          </w:tcPr>
          <w:p w14:paraId="35C0220C" w14:textId="3AFBE274" w:rsidR="00913B2D" w:rsidRPr="00B22916" w:rsidRDefault="00913B2D" w:rsidP="00913B2D">
            <w:pPr>
              <w:rPr>
                <w:rFonts w:eastAsia="Calibri"/>
                <w:b/>
              </w:rPr>
            </w:pPr>
            <w:r w:rsidRPr="003441E6">
              <w:t xml:space="preserve">Review literatur </w:t>
            </w:r>
            <w:r w:rsidR="00C63E30">
              <w:t>dan</w:t>
            </w:r>
            <w:r w:rsidRPr="003441E6">
              <w:t xml:space="preserve"> presentasi.</w:t>
            </w:r>
          </w:p>
        </w:tc>
        <w:tc>
          <w:tcPr>
            <w:tcW w:w="1703" w:type="dxa"/>
            <w:gridSpan w:val="3"/>
          </w:tcPr>
          <w:p w14:paraId="61E5F384" w14:textId="77777777" w:rsidR="00913B2D" w:rsidRDefault="00913B2D" w:rsidP="00913B2D">
            <w:pPr>
              <w:rPr>
                <w:rFonts w:eastAsiaTheme="majorEastAsia"/>
              </w:rPr>
            </w:pPr>
            <w:r w:rsidRPr="00F50171">
              <w:rPr>
                <w:rFonts w:eastAsiaTheme="majorEastAsia"/>
              </w:rPr>
              <w:t>Literature review</w:t>
            </w:r>
            <w:r w:rsidRPr="00F50171">
              <w:t xml:space="preserve">, </w:t>
            </w:r>
            <w:r w:rsidRPr="00F50171">
              <w:rPr>
                <w:rFonts w:eastAsiaTheme="majorEastAsia"/>
              </w:rPr>
              <w:t>self-directed learning</w:t>
            </w:r>
            <w:r w:rsidRPr="00F50171">
              <w:t xml:space="preserve">, </w:t>
            </w:r>
            <w:r w:rsidRPr="00F50171">
              <w:rPr>
                <w:rFonts w:eastAsiaTheme="majorEastAsia"/>
              </w:rPr>
              <w:t>seminar mini.</w:t>
            </w:r>
          </w:p>
          <w:p w14:paraId="3FA76558" w14:textId="77777777" w:rsidR="00913B2D" w:rsidRDefault="00913B2D" w:rsidP="00913B2D">
            <w:pPr>
              <w:rPr>
                <w:rFonts w:eastAsiaTheme="majorEastAsia"/>
              </w:rPr>
            </w:pPr>
          </w:p>
          <w:p w14:paraId="26E6ECA5" w14:textId="3451F20B" w:rsidR="00913B2D" w:rsidRPr="00FB60B8" w:rsidRDefault="00913B2D" w:rsidP="00913B2D">
            <w:pPr>
              <w:rPr>
                <w:rFonts w:eastAsia="Calibri"/>
              </w:rPr>
            </w:pPr>
            <w:r w:rsidRPr="00FB60B8">
              <w:rPr>
                <w:rFonts w:eastAsia="Calibri"/>
              </w:rPr>
              <w:t>Review artikel ilmiah “Stress and Hormone”.</w:t>
            </w:r>
          </w:p>
        </w:tc>
        <w:tc>
          <w:tcPr>
            <w:tcW w:w="1855" w:type="dxa"/>
            <w:gridSpan w:val="3"/>
          </w:tcPr>
          <w:p w14:paraId="041137F5" w14:textId="77777777" w:rsidR="00913B2D" w:rsidRPr="00B22916" w:rsidRDefault="00913B2D" w:rsidP="00913B2D">
            <w:pPr>
              <w:rPr>
                <w:rFonts w:eastAsia="Calibri"/>
                <w:b/>
              </w:rPr>
            </w:pPr>
          </w:p>
        </w:tc>
        <w:tc>
          <w:tcPr>
            <w:tcW w:w="1559" w:type="dxa"/>
            <w:gridSpan w:val="2"/>
          </w:tcPr>
          <w:p w14:paraId="239C6675" w14:textId="4F2BDDD5" w:rsidR="00913B2D" w:rsidRPr="00B22916" w:rsidRDefault="00913B2D" w:rsidP="00913B2D">
            <w:pPr>
              <w:rPr>
                <w:rFonts w:eastAsia="Calibri"/>
                <w:b/>
              </w:rPr>
            </w:pPr>
            <w:r w:rsidRPr="003441E6">
              <w:t xml:space="preserve">Sistem endokrin </w:t>
            </w:r>
            <w:r w:rsidR="0018766E">
              <w:t xml:space="preserve">dan </w:t>
            </w:r>
            <w:r w:rsidRPr="003441E6">
              <w:t>stres kerja.</w:t>
            </w:r>
          </w:p>
        </w:tc>
        <w:tc>
          <w:tcPr>
            <w:tcW w:w="1140" w:type="dxa"/>
          </w:tcPr>
          <w:p w14:paraId="42134FAD" w14:textId="410A574B" w:rsidR="00913B2D" w:rsidRPr="00B22916" w:rsidRDefault="00913B2D" w:rsidP="00913B2D">
            <w:pPr>
              <w:jc w:val="center"/>
              <w:rPr>
                <w:rFonts w:eastAsia="Calibri"/>
                <w:b/>
              </w:rPr>
            </w:pPr>
            <w:r w:rsidRPr="00F50171">
              <w:t>5</w:t>
            </w:r>
          </w:p>
        </w:tc>
      </w:tr>
      <w:tr w:rsidR="00913B2D" w:rsidRPr="00B22916" w14:paraId="6B7B2E05" w14:textId="77777777" w:rsidTr="00FB03EF">
        <w:tc>
          <w:tcPr>
            <w:tcW w:w="732" w:type="dxa"/>
          </w:tcPr>
          <w:p w14:paraId="5A45A2F4" w14:textId="563759E8" w:rsidR="00913B2D" w:rsidRPr="00B22916" w:rsidRDefault="006E7875" w:rsidP="00913B2D">
            <w:pPr>
              <w:ind w:left="-90" w:right="-108"/>
              <w:jc w:val="center"/>
              <w:rPr>
                <w:rFonts w:eastAsia="Calibri"/>
                <w:b/>
              </w:rPr>
            </w:pPr>
            <w:r>
              <w:rPr>
                <w:rFonts w:eastAsia="Calibri"/>
                <w:b/>
              </w:rPr>
              <w:t>9</w:t>
            </w:r>
          </w:p>
        </w:tc>
        <w:tc>
          <w:tcPr>
            <w:tcW w:w="2093" w:type="dxa"/>
            <w:gridSpan w:val="2"/>
          </w:tcPr>
          <w:p w14:paraId="3C8951F8" w14:textId="6FA1744B" w:rsidR="00913B2D" w:rsidRPr="003441E6" w:rsidRDefault="00913B2D" w:rsidP="00913B2D">
            <w:pPr>
              <w:ind w:left="142"/>
            </w:pPr>
            <w:r w:rsidRPr="003441E6">
              <w:rPr>
                <w:rFonts w:eastAsiaTheme="majorEastAsia"/>
                <w:b/>
                <w:bCs/>
              </w:rPr>
              <w:t>UTS – Evaluasi Sub-CPMK 1–8</w:t>
            </w:r>
          </w:p>
        </w:tc>
        <w:tc>
          <w:tcPr>
            <w:tcW w:w="1700" w:type="dxa"/>
            <w:gridSpan w:val="2"/>
          </w:tcPr>
          <w:p w14:paraId="7B1A5D13" w14:textId="1FF75277" w:rsidR="00913B2D" w:rsidRPr="003441E6" w:rsidRDefault="00913B2D" w:rsidP="00913B2D">
            <w:r w:rsidRPr="003441E6">
              <w:t>Menjawab soal analisis sistem tubuh.</w:t>
            </w:r>
          </w:p>
        </w:tc>
        <w:tc>
          <w:tcPr>
            <w:tcW w:w="2124" w:type="dxa"/>
            <w:gridSpan w:val="2"/>
          </w:tcPr>
          <w:p w14:paraId="3D7194C5" w14:textId="6C65B9EA" w:rsidR="00913B2D" w:rsidRPr="00B22916" w:rsidRDefault="00913B2D" w:rsidP="00913B2D">
            <w:pPr>
              <w:rPr>
                <w:rFonts w:eastAsia="Calibri"/>
                <w:b/>
              </w:rPr>
            </w:pPr>
            <w:r w:rsidRPr="003441E6">
              <w:t>Tes tertulis.</w:t>
            </w:r>
          </w:p>
        </w:tc>
        <w:tc>
          <w:tcPr>
            <w:tcW w:w="1703" w:type="dxa"/>
            <w:gridSpan w:val="3"/>
          </w:tcPr>
          <w:p w14:paraId="49650E93" w14:textId="0574B200" w:rsidR="00913B2D" w:rsidRPr="00FB60B8" w:rsidRDefault="00913B2D" w:rsidP="00913B2D">
            <w:pPr>
              <w:rPr>
                <w:rFonts w:eastAsia="Calibri"/>
              </w:rPr>
            </w:pPr>
            <w:r w:rsidRPr="00F50171">
              <w:rPr>
                <w:rFonts w:eastAsiaTheme="majorEastAsia"/>
              </w:rPr>
              <w:t>Tes sumatif berbasis kasus.</w:t>
            </w:r>
          </w:p>
        </w:tc>
        <w:tc>
          <w:tcPr>
            <w:tcW w:w="1855" w:type="dxa"/>
            <w:gridSpan w:val="3"/>
          </w:tcPr>
          <w:p w14:paraId="44ED0268" w14:textId="77777777" w:rsidR="00913B2D" w:rsidRPr="00B22916" w:rsidRDefault="00913B2D" w:rsidP="00913B2D">
            <w:pPr>
              <w:rPr>
                <w:rFonts w:eastAsia="Calibri"/>
                <w:b/>
              </w:rPr>
            </w:pPr>
          </w:p>
        </w:tc>
        <w:tc>
          <w:tcPr>
            <w:tcW w:w="1559" w:type="dxa"/>
            <w:gridSpan w:val="2"/>
          </w:tcPr>
          <w:p w14:paraId="538223ED" w14:textId="53E7C018" w:rsidR="00913B2D" w:rsidRPr="00B22916" w:rsidRDefault="00913B2D" w:rsidP="00913B2D">
            <w:pPr>
              <w:rPr>
                <w:rFonts w:eastAsia="Calibri"/>
                <w:b/>
              </w:rPr>
            </w:pPr>
            <w:r w:rsidRPr="003441E6">
              <w:t>Cakupan seluruh materi 1–8.</w:t>
            </w:r>
          </w:p>
        </w:tc>
        <w:tc>
          <w:tcPr>
            <w:tcW w:w="1140" w:type="dxa"/>
          </w:tcPr>
          <w:p w14:paraId="42A91443" w14:textId="20FE79E7" w:rsidR="00913B2D" w:rsidRPr="00B22916" w:rsidRDefault="00913B2D" w:rsidP="00913B2D">
            <w:pPr>
              <w:jc w:val="center"/>
              <w:rPr>
                <w:rFonts w:eastAsia="Calibri"/>
                <w:b/>
              </w:rPr>
            </w:pPr>
            <w:r w:rsidRPr="00F50171">
              <w:t>10</w:t>
            </w:r>
          </w:p>
        </w:tc>
      </w:tr>
      <w:tr w:rsidR="00913B2D" w:rsidRPr="00B22916" w14:paraId="3487B9AC" w14:textId="77777777" w:rsidTr="00FB03EF">
        <w:tc>
          <w:tcPr>
            <w:tcW w:w="732" w:type="dxa"/>
          </w:tcPr>
          <w:p w14:paraId="17C4D8DB" w14:textId="012FA71F" w:rsidR="00913B2D" w:rsidRPr="00B22916" w:rsidRDefault="006E7875" w:rsidP="00913B2D">
            <w:pPr>
              <w:ind w:left="-90" w:right="-108"/>
              <w:jc w:val="center"/>
              <w:rPr>
                <w:rFonts w:eastAsia="Calibri"/>
                <w:b/>
              </w:rPr>
            </w:pPr>
            <w:r>
              <w:rPr>
                <w:rFonts w:eastAsia="Calibri"/>
                <w:b/>
              </w:rPr>
              <w:t>10</w:t>
            </w:r>
          </w:p>
        </w:tc>
        <w:tc>
          <w:tcPr>
            <w:tcW w:w="2093" w:type="dxa"/>
            <w:gridSpan w:val="2"/>
          </w:tcPr>
          <w:p w14:paraId="75C00918" w14:textId="55EAC4B0" w:rsidR="00913B2D" w:rsidRPr="003441E6" w:rsidRDefault="00913B2D" w:rsidP="00913B2D">
            <w:pPr>
              <w:ind w:left="142"/>
              <w:rPr>
                <w:rFonts w:eastAsiaTheme="majorEastAsia"/>
                <w:b/>
                <w:bCs/>
              </w:rPr>
            </w:pPr>
            <w:r w:rsidRPr="003441E6">
              <w:t>Menjelaskan sistem muskuloskeletal &amp; risiko ergonomi.</w:t>
            </w:r>
          </w:p>
        </w:tc>
        <w:tc>
          <w:tcPr>
            <w:tcW w:w="1700" w:type="dxa"/>
            <w:gridSpan w:val="2"/>
          </w:tcPr>
          <w:p w14:paraId="6329DF1E" w14:textId="2A887F89" w:rsidR="00913B2D" w:rsidRPr="003441E6" w:rsidRDefault="00913B2D" w:rsidP="00913B2D">
            <w:r w:rsidRPr="003441E6">
              <w:t>Menguraikan postur kerja &amp; keluhan otot.</w:t>
            </w:r>
          </w:p>
        </w:tc>
        <w:tc>
          <w:tcPr>
            <w:tcW w:w="2124" w:type="dxa"/>
            <w:gridSpan w:val="2"/>
          </w:tcPr>
          <w:p w14:paraId="58617669" w14:textId="7B667A75" w:rsidR="00913B2D" w:rsidRPr="00B22916" w:rsidRDefault="00913B2D" w:rsidP="00913B2D">
            <w:pPr>
              <w:rPr>
                <w:rFonts w:eastAsia="Calibri"/>
                <w:b/>
              </w:rPr>
            </w:pPr>
            <w:r w:rsidRPr="003441E6">
              <w:t xml:space="preserve">Simulasi </w:t>
            </w:r>
            <w:r w:rsidR="00C63E30">
              <w:t>dan</w:t>
            </w:r>
            <w:r w:rsidRPr="003441E6">
              <w:t xml:space="preserve"> observasi.</w:t>
            </w:r>
          </w:p>
        </w:tc>
        <w:tc>
          <w:tcPr>
            <w:tcW w:w="1703" w:type="dxa"/>
            <w:gridSpan w:val="3"/>
          </w:tcPr>
          <w:p w14:paraId="2E08854B" w14:textId="0E6F0D79" w:rsidR="00913B2D" w:rsidRPr="00FB60B8" w:rsidRDefault="00913B2D" w:rsidP="00913B2D">
            <w:pPr>
              <w:rPr>
                <w:rFonts w:eastAsia="Calibri"/>
              </w:rPr>
            </w:pPr>
            <w:r w:rsidRPr="00F50171">
              <w:rPr>
                <w:rFonts w:eastAsiaTheme="majorEastAsia"/>
              </w:rPr>
              <w:t>Simulasi postur kerja</w:t>
            </w:r>
            <w:r w:rsidRPr="00F50171">
              <w:t xml:space="preserve">, </w:t>
            </w:r>
            <w:r w:rsidRPr="00F50171">
              <w:rPr>
                <w:rFonts w:eastAsiaTheme="majorEastAsia"/>
              </w:rPr>
              <w:t>praktik ergonomi sederhana</w:t>
            </w:r>
            <w:r w:rsidRPr="00F50171">
              <w:t xml:space="preserve">, </w:t>
            </w:r>
            <w:r w:rsidRPr="00F50171">
              <w:rPr>
                <w:rFonts w:eastAsiaTheme="majorEastAsia"/>
              </w:rPr>
              <w:t>peer assessment.</w:t>
            </w:r>
          </w:p>
        </w:tc>
        <w:tc>
          <w:tcPr>
            <w:tcW w:w="1855" w:type="dxa"/>
            <w:gridSpan w:val="3"/>
          </w:tcPr>
          <w:p w14:paraId="17EE5E59" w14:textId="77777777" w:rsidR="00913B2D" w:rsidRPr="00B22916" w:rsidRDefault="00913B2D" w:rsidP="00913B2D">
            <w:pPr>
              <w:rPr>
                <w:rFonts w:eastAsia="Calibri"/>
                <w:b/>
              </w:rPr>
            </w:pPr>
          </w:p>
        </w:tc>
        <w:tc>
          <w:tcPr>
            <w:tcW w:w="1559" w:type="dxa"/>
            <w:gridSpan w:val="2"/>
          </w:tcPr>
          <w:p w14:paraId="2EA6367A" w14:textId="50F4A8C7" w:rsidR="00913B2D" w:rsidRPr="00B22916" w:rsidRDefault="00913B2D" w:rsidP="00913B2D">
            <w:pPr>
              <w:rPr>
                <w:rFonts w:eastAsia="Calibri"/>
                <w:b/>
              </w:rPr>
            </w:pPr>
            <w:r w:rsidRPr="003441E6">
              <w:t xml:space="preserve">Sistem otot </w:t>
            </w:r>
            <w:r w:rsidR="0018766E">
              <w:t>dan</w:t>
            </w:r>
            <w:r w:rsidRPr="003441E6">
              <w:t xml:space="preserve"> rangka.</w:t>
            </w:r>
          </w:p>
        </w:tc>
        <w:tc>
          <w:tcPr>
            <w:tcW w:w="1140" w:type="dxa"/>
          </w:tcPr>
          <w:p w14:paraId="3984BE5D" w14:textId="103AB971" w:rsidR="00913B2D" w:rsidRPr="00B22916" w:rsidRDefault="00913B2D" w:rsidP="00913B2D">
            <w:pPr>
              <w:jc w:val="center"/>
              <w:rPr>
                <w:rFonts w:eastAsia="Calibri"/>
                <w:b/>
              </w:rPr>
            </w:pPr>
            <w:r w:rsidRPr="00F50171">
              <w:t>4</w:t>
            </w:r>
          </w:p>
        </w:tc>
      </w:tr>
      <w:tr w:rsidR="00913B2D" w:rsidRPr="00B22916" w14:paraId="5E5BA4FA" w14:textId="77777777" w:rsidTr="00FB03EF">
        <w:tc>
          <w:tcPr>
            <w:tcW w:w="732" w:type="dxa"/>
          </w:tcPr>
          <w:p w14:paraId="02336385" w14:textId="3704F4D0" w:rsidR="00913B2D" w:rsidRPr="00B22916" w:rsidRDefault="006E7875" w:rsidP="00913B2D">
            <w:pPr>
              <w:ind w:left="-90" w:right="-108"/>
              <w:jc w:val="center"/>
              <w:rPr>
                <w:rFonts w:eastAsia="Calibri"/>
                <w:b/>
              </w:rPr>
            </w:pPr>
            <w:r>
              <w:rPr>
                <w:rFonts w:eastAsia="Calibri"/>
                <w:b/>
              </w:rPr>
              <w:t>11</w:t>
            </w:r>
          </w:p>
        </w:tc>
        <w:tc>
          <w:tcPr>
            <w:tcW w:w="2093" w:type="dxa"/>
            <w:gridSpan w:val="2"/>
          </w:tcPr>
          <w:p w14:paraId="087D9CEB" w14:textId="7CD50147" w:rsidR="00913B2D" w:rsidRPr="003441E6" w:rsidRDefault="00913B2D" w:rsidP="00913B2D">
            <w:pPr>
              <w:ind w:left="142"/>
            </w:pPr>
            <w:r w:rsidRPr="003441E6">
              <w:t>Menganalisis sistem urinaria &amp; kulit terhadap bahan toksik.</w:t>
            </w:r>
          </w:p>
        </w:tc>
        <w:tc>
          <w:tcPr>
            <w:tcW w:w="1700" w:type="dxa"/>
            <w:gridSpan w:val="2"/>
          </w:tcPr>
          <w:p w14:paraId="55F98E4E" w14:textId="129F07AB" w:rsidR="00913B2D" w:rsidRPr="003441E6" w:rsidRDefault="00913B2D" w:rsidP="00913B2D">
            <w:r w:rsidRPr="003441E6">
              <w:t>Menggambarkan mekanisme ekskresi toksin.</w:t>
            </w:r>
          </w:p>
        </w:tc>
        <w:tc>
          <w:tcPr>
            <w:tcW w:w="2124" w:type="dxa"/>
            <w:gridSpan w:val="2"/>
          </w:tcPr>
          <w:p w14:paraId="61D53A3D" w14:textId="5E48087B" w:rsidR="00913B2D" w:rsidRPr="00B22916" w:rsidRDefault="00913B2D" w:rsidP="00913B2D">
            <w:pPr>
              <w:rPr>
                <w:rFonts w:eastAsia="Calibri"/>
                <w:b/>
              </w:rPr>
            </w:pPr>
            <w:r w:rsidRPr="003441E6">
              <w:t xml:space="preserve">Laporan kasus </w:t>
            </w:r>
            <w:r w:rsidR="00C63E30">
              <w:t>dan</w:t>
            </w:r>
            <w:r w:rsidRPr="003441E6">
              <w:t xml:space="preserve"> diskusi.</w:t>
            </w:r>
          </w:p>
        </w:tc>
        <w:tc>
          <w:tcPr>
            <w:tcW w:w="1703" w:type="dxa"/>
            <w:gridSpan w:val="3"/>
          </w:tcPr>
          <w:p w14:paraId="4C282700" w14:textId="0BEFFE90" w:rsidR="00913B2D" w:rsidRPr="00FB60B8" w:rsidRDefault="00913B2D" w:rsidP="00913B2D">
            <w:pPr>
              <w:rPr>
                <w:rFonts w:eastAsia="Calibri"/>
              </w:rPr>
            </w:pPr>
            <w:r w:rsidRPr="00F50171">
              <w:rPr>
                <w:rFonts w:eastAsiaTheme="majorEastAsia"/>
              </w:rPr>
              <w:t>Case-based learning</w:t>
            </w:r>
            <w:r w:rsidRPr="00F50171">
              <w:t xml:space="preserve">, </w:t>
            </w:r>
            <w:r w:rsidRPr="00F50171">
              <w:rPr>
                <w:rFonts w:eastAsiaTheme="majorEastAsia"/>
              </w:rPr>
              <w:t>diskusi ilmiah.</w:t>
            </w:r>
          </w:p>
        </w:tc>
        <w:tc>
          <w:tcPr>
            <w:tcW w:w="1855" w:type="dxa"/>
            <w:gridSpan w:val="3"/>
          </w:tcPr>
          <w:p w14:paraId="3B6D19F8" w14:textId="77777777" w:rsidR="00913B2D" w:rsidRPr="00B22916" w:rsidRDefault="00913B2D" w:rsidP="00913B2D">
            <w:pPr>
              <w:rPr>
                <w:rFonts w:eastAsia="Calibri"/>
                <w:b/>
              </w:rPr>
            </w:pPr>
          </w:p>
        </w:tc>
        <w:tc>
          <w:tcPr>
            <w:tcW w:w="1559" w:type="dxa"/>
            <w:gridSpan w:val="2"/>
          </w:tcPr>
          <w:p w14:paraId="638A194E" w14:textId="54609109" w:rsidR="00913B2D" w:rsidRPr="00B22916" w:rsidRDefault="00913B2D" w:rsidP="00913B2D">
            <w:pPr>
              <w:rPr>
                <w:rFonts w:eastAsia="Calibri"/>
                <w:b/>
              </w:rPr>
            </w:pPr>
            <w:r w:rsidRPr="003441E6">
              <w:t>Sistem ekskresi</w:t>
            </w:r>
            <w:r w:rsidR="0018766E">
              <w:t xml:space="preserve"> dan </w:t>
            </w:r>
            <w:r w:rsidRPr="003441E6">
              <w:t>detoksifikasi.</w:t>
            </w:r>
          </w:p>
        </w:tc>
        <w:tc>
          <w:tcPr>
            <w:tcW w:w="1140" w:type="dxa"/>
          </w:tcPr>
          <w:p w14:paraId="43F9B9D9" w14:textId="7DF1218F" w:rsidR="00913B2D" w:rsidRPr="00B22916" w:rsidRDefault="00913B2D" w:rsidP="00913B2D">
            <w:pPr>
              <w:jc w:val="center"/>
              <w:rPr>
                <w:rFonts w:eastAsia="Calibri"/>
                <w:b/>
              </w:rPr>
            </w:pPr>
            <w:r w:rsidRPr="00F50171">
              <w:t>4</w:t>
            </w:r>
          </w:p>
        </w:tc>
      </w:tr>
      <w:tr w:rsidR="00913B2D" w:rsidRPr="00B22916" w14:paraId="77ED7933" w14:textId="77777777" w:rsidTr="00FB03EF">
        <w:tc>
          <w:tcPr>
            <w:tcW w:w="732" w:type="dxa"/>
          </w:tcPr>
          <w:p w14:paraId="2D21CFF6" w14:textId="66B67A75" w:rsidR="00913B2D" w:rsidRPr="00B22916" w:rsidRDefault="006E7875" w:rsidP="00913B2D">
            <w:pPr>
              <w:ind w:left="-90" w:right="-108"/>
              <w:jc w:val="center"/>
              <w:rPr>
                <w:rFonts w:eastAsia="Calibri"/>
                <w:b/>
              </w:rPr>
            </w:pPr>
            <w:r>
              <w:rPr>
                <w:rFonts w:eastAsia="Calibri"/>
                <w:b/>
              </w:rPr>
              <w:t>12</w:t>
            </w:r>
          </w:p>
        </w:tc>
        <w:tc>
          <w:tcPr>
            <w:tcW w:w="2093" w:type="dxa"/>
            <w:gridSpan w:val="2"/>
          </w:tcPr>
          <w:p w14:paraId="0533CB91" w14:textId="6C4FA471" w:rsidR="00913B2D" w:rsidRPr="003441E6" w:rsidRDefault="00913B2D" w:rsidP="00913B2D">
            <w:pPr>
              <w:ind w:left="142"/>
            </w:pPr>
            <w:r w:rsidRPr="003441E6">
              <w:t>Menganalisis perubahan fisiologis akibat bahaya fisik (panas, bising, getaran).</w:t>
            </w:r>
          </w:p>
        </w:tc>
        <w:tc>
          <w:tcPr>
            <w:tcW w:w="1700" w:type="dxa"/>
            <w:gridSpan w:val="2"/>
          </w:tcPr>
          <w:p w14:paraId="2F1519D2" w14:textId="46647A43" w:rsidR="00913B2D" w:rsidRPr="003441E6" w:rsidRDefault="00913B2D" w:rsidP="00913B2D">
            <w:r w:rsidRPr="003441E6">
              <w:t>Mengidentifikasi respon tubuh terhadap panas/bising.</w:t>
            </w:r>
          </w:p>
        </w:tc>
        <w:tc>
          <w:tcPr>
            <w:tcW w:w="2124" w:type="dxa"/>
            <w:gridSpan w:val="2"/>
          </w:tcPr>
          <w:p w14:paraId="578C6434" w14:textId="78BAB75D" w:rsidR="00913B2D" w:rsidRPr="00B22916" w:rsidRDefault="00913B2D" w:rsidP="00913B2D">
            <w:pPr>
              <w:rPr>
                <w:rFonts w:eastAsia="Calibri"/>
                <w:b/>
              </w:rPr>
            </w:pPr>
            <w:r w:rsidRPr="003441E6">
              <w:t xml:space="preserve">Praktikum </w:t>
            </w:r>
            <w:r w:rsidR="00C63E30">
              <w:t>dan</w:t>
            </w:r>
            <w:r w:rsidRPr="003441E6">
              <w:t xml:space="preserve"> observasi.</w:t>
            </w:r>
          </w:p>
        </w:tc>
        <w:tc>
          <w:tcPr>
            <w:tcW w:w="1703" w:type="dxa"/>
            <w:gridSpan w:val="3"/>
          </w:tcPr>
          <w:p w14:paraId="3FED13B4" w14:textId="1D81EB88" w:rsidR="00913B2D" w:rsidRPr="00FB60B8" w:rsidRDefault="00913B2D" w:rsidP="00913B2D">
            <w:pPr>
              <w:rPr>
                <w:rFonts w:eastAsia="Calibri"/>
              </w:rPr>
            </w:pPr>
            <w:r w:rsidRPr="00F50171">
              <w:rPr>
                <w:rFonts w:eastAsiaTheme="majorEastAsia"/>
              </w:rPr>
              <w:t>Praktikum lapangan</w:t>
            </w:r>
            <w:r w:rsidRPr="00F50171">
              <w:t xml:space="preserve">, </w:t>
            </w:r>
            <w:r w:rsidRPr="00F50171">
              <w:rPr>
                <w:rFonts w:eastAsiaTheme="majorEastAsia"/>
              </w:rPr>
              <w:t>simulation learning.</w:t>
            </w:r>
          </w:p>
        </w:tc>
        <w:tc>
          <w:tcPr>
            <w:tcW w:w="1855" w:type="dxa"/>
            <w:gridSpan w:val="3"/>
          </w:tcPr>
          <w:p w14:paraId="0519C10D" w14:textId="77777777" w:rsidR="00913B2D" w:rsidRPr="00B22916" w:rsidRDefault="00913B2D" w:rsidP="00913B2D">
            <w:pPr>
              <w:rPr>
                <w:rFonts w:eastAsia="Calibri"/>
                <w:b/>
              </w:rPr>
            </w:pPr>
          </w:p>
        </w:tc>
        <w:tc>
          <w:tcPr>
            <w:tcW w:w="1559" w:type="dxa"/>
            <w:gridSpan w:val="2"/>
          </w:tcPr>
          <w:p w14:paraId="480FCF56" w14:textId="6996EBBE" w:rsidR="00913B2D" w:rsidRPr="00B22916" w:rsidRDefault="00913B2D" w:rsidP="00913B2D">
            <w:pPr>
              <w:rPr>
                <w:rFonts w:eastAsia="Calibri"/>
                <w:b/>
              </w:rPr>
            </w:pPr>
            <w:r w:rsidRPr="003441E6">
              <w:t>Fisiologi kerja bahaya fisik.</w:t>
            </w:r>
          </w:p>
        </w:tc>
        <w:tc>
          <w:tcPr>
            <w:tcW w:w="1140" w:type="dxa"/>
          </w:tcPr>
          <w:p w14:paraId="2191F840" w14:textId="1B50550E" w:rsidR="00913B2D" w:rsidRPr="00B22916" w:rsidRDefault="00913B2D" w:rsidP="00913B2D">
            <w:pPr>
              <w:jc w:val="center"/>
              <w:rPr>
                <w:rFonts w:eastAsia="Calibri"/>
                <w:b/>
              </w:rPr>
            </w:pPr>
            <w:r w:rsidRPr="00F50171">
              <w:t>5</w:t>
            </w:r>
          </w:p>
        </w:tc>
      </w:tr>
      <w:tr w:rsidR="00913B2D" w:rsidRPr="00B22916" w14:paraId="124EE88E" w14:textId="77777777" w:rsidTr="00FB03EF">
        <w:tc>
          <w:tcPr>
            <w:tcW w:w="732" w:type="dxa"/>
          </w:tcPr>
          <w:p w14:paraId="1201102A" w14:textId="5BD09C96" w:rsidR="00913B2D" w:rsidRPr="00B22916" w:rsidRDefault="006E7875" w:rsidP="00913B2D">
            <w:pPr>
              <w:ind w:left="-90" w:right="-108"/>
              <w:jc w:val="center"/>
              <w:rPr>
                <w:rFonts w:eastAsia="Calibri"/>
                <w:b/>
              </w:rPr>
            </w:pPr>
            <w:r>
              <w:rPr>
                <w:rFonts w:eastAsia="Calibri"/>
                <w:b/>
              </w:rPr>
              <w:t>13</w:t>
            </w:r>
          </w:p>
        </w:tc>
        <w:tc>
          <w:tcPr>
            <w:tcW w:w="2093" w:type="dxa"/>
            <w:gridSpan w:val="2"/>
          </w:tcPr>
          <w:p w14:paraId="4DD5E73C" w14:textId="783C5A70" w:rsidR="00913B2D" w:rsidRPr="003441E6" w:rsidRDefault="00913B2D" w:rsidP="00913B2D">
            <w:pPr>
              <w:ind w:left="142"/>
            </w:pPr>
            <w:r w:rsidRPr="003441E6">
              <w:t>Menganalisis respon tubuh terhadap bahaya kimia &amp; biologis.</w:t>
            </w:r>
          </w:p>
        </w:tc>
        <w:tc>
          <w:tcPr>
            <w:tcW w:w="1700" w:type="dxa"/>
            <w:gridSpan w:val="2"/>
          </w:tcPr>
          <w:p w14:paraId="2214C9AE" w14:textId="3E666623" w:rsidR="00913B2D" w:rsidRPr="003441E6" w:rsidRDefault="00913B2D" w:rsidP="00913B2D">
            <w:r w:rsidRPr="003441E6">
              <w:t>Mengaitkan paparan dengan respon fisiologis.</w:t>
            </w:r>
          </w:p>
        </w:tc>
        <w:tc>
          <w:tcPr>
            <w:tcW w:w="2124" w:type="dxa"/>
            <w:gridSpan w:val="2"/>
          </w:tcPr>
          <w:p w14:paraId="1289ECBC" w14:textId="38A79196" w:rsidR="00913B2D" w:rsidRPr="00B22916" w:rsidRDefault="00913B2D" w:rsidP="00913B2D">
            <w:pPr>
              <w:rPr>
                <w:rFonts w:eastAsia="Calibri"/>
                <w:b/>
              </w:rPr>
            </w:pPr>
            <w:r w:rsidRPr="003441E6">
              <w:t xml:space="preserve">Studi kasus </w:t>
            </w:r>
            <w:r w:rsidR="00C63E30">
              <w:t>dan</w:t>
            </w:r>
            <w:r w:rsidRPr="003441E6">
              <w:t xml:space="preserve"> presentasi.</w:t>
            </w:r>
          </w:p>
        </w:tc>
        <w:tc>
          <w:tcPr>
            <w:tcW w:w="1703" w:type="dxa"/>
            <w:gridSpan w:val="3"/>
          </w:tcPr>
          <w:p w14:paraId="504B9793" w14:textId="4AFBC7A4" w:rsidR="00913B2D" w:rsidRPr="00FB60B8" w:rsidRDefault="00913B2D" w:rsidP="00913B2D">
            <w:pPr>
              <w:rPr>
                <w:rFonts w:eastAsia="Calibri"/>
              </w:rPr>
            </w:pPr>
            <w:r w:rsidRPr="00F50171">
              <w:rPr>
                <w:rFonts w:eastAsiaTheme="majorEastAsia"/>
              </w:rPr>
              <w:t>PBL</w:t>
            </w:r>
            <w:r w:rsidRPr="00F50171">
              <w:t xml:space="preserve"> dan </w:t>
            </w:r>
            <w:r w:rsidRPr="00F50171">
              <w:rPr>
                <w:rFonts w:eastAsiaTheme="majorEastAsia"/>
              </w:rPr>
              <w:t>role play (simulasi penanganan paparan).</w:t>
            </w:r>
          </w:p>
        </w:tc>
        <w:tc>
          <w:tcPr>
            <w:tcW w:w="1855" w:type="dxa"/>
            <w:gridSpan w:val="3"/>
          </w:tcPr>
          <w:p w14:paraId="7F02D3D7" w14:textId="77777777" w:rsidR="00913B2D" w:rsidRPr="00B22916" w:rsidRDefault="00913B2D" w:rsidP="00913B2D">
            <w:pPr>
              <w:rPr>
                <w:rFonts w:eastAsia="Calibri"/>
                <w:b/>
              </w:rPr>
            </w:pPr>
          </w:p>
        </w:tc>
        <w:tc>
          <w:tcPr>
            <w:tcW w:w="1559" w:type="dxa"/>
            <w:gridSpan w:val="2"/>
          </w:tcPr>
          <w:p w14:paraId="2A85DF76" w14:textId="0F93E7F7" w:rsidR="00913B2D" w:rsidRPr="00B22916" w:rsidRDefault="00913B2D" w:rsidP="00913B2D">
            <w:pPr>
              <w:rPr>
                <w:rFonts w:eastAsia="Calibri"/>
                <w:b/>
              </w:rPr>
            </w:pPr>
            <w:r w:rsidRPr="003441E6">
              <w:t xml:space="preserve">Patologi </w:t>
            </w:r>
            <w:r w:rsidR="0018766E">
              <w:t>dan</w:t>
            </w:r>
            <w:r w:rsidRPr="003441E6">
              <w:t xml:space="preserve"> toksikologi dasar.</w:t>
            </w:r>
          </w:p>
        </w:tc>
        <w:tc>
          <w:tcPr>
            <w:tcW w:w="1140" w:type="dxa"/>
          </w:tcPr>
          <w:p w14:paraId="6CDA6B2F" w14:textId="50CBBA62" w:rsidR="00913B2D" w:rsidRPr="00B22916" w:rsidRDefault="00913B2D" w:rsidP="00913B2D">
            <w:pPr>
              <w:jc w:val="center"/>
              <w:rPr>
                <w:rFonts w:eastAsia="Calibri"/>
                <w:b/>
              </w:rPr>
            </w:pPr>
            <w:r w:rsidRPr="00F50171">
              <w:t>5</w:t>
            </w:r>
          </w:p>
        </w:tc>
      </w:tr>
      <w:tr w:rsidR="00913B2D" w:rsidRPr="00B22916" w14:paraId="21022134" w14:textId="77777777" w:rsidTr="00FB03EF">
        <w:tc>
          <w:tcPr>
            <w:tcW w:w="732" w:type="dxa"/>
          </w:tcPr>
          <w:p w14:paraId="0FFDA218" w14:textId="360F7AFA" w:rsidR="00913B2D" w:rsidRPr="00B22916" w:rsidRDefault="006E7875" w:rsidP="00913B2D">
            <w:pPr>
              <w:ind w:left="-90" w:right="-108"/>
              <w:jc w:val="center"/>
              <w:rPr>
                <w:rFonts w:eastAsia="Calibri"/>
                <w:b/>
              </w:rPr>
            </w:pPr>
            <w:r>
              <w:rPr>
                <w:rFonts w:eastAsia="Calibri"/>
                <w:b/>
              </w:rPr>
              <w:t>14</w:t>
            </w:r>
          </w:p>
        </w:tc>
        <w:tc>
          <w:tcPr>
            <w:tcW w:w="2093" w:type="dxa"/>
            <w:gridSpan w:val="2"/>
          </w:tcPr>
          <w:p w14:paraId="10402C58" w14:textId="69C09570" w:rsidR="00913B2D" w:rsidRPr="003441E6" w:rsidRDefault="00913B2D" w:rsidP="00913B2D">
            <w:pPr>
              <w:ind w:left="142"/>
            </w:pPr>
            <w:r w:rsidRPr="003441E6">
              <w:t>Menerapkan konsep biomedik untuk program promotif &amp; preventif K3.</w:t>
            </w:r>
          </w:p>
        </w:tc>
        <w:tc>
          <w:tcPr>
            <w:tcW w:w="1700" w:type="dxa"/>
            <w:gridSpan w:val="2"/>
          </w:tcPr>
          <w:p w14:paraId="08F1D33C" w14:textId="1C31E9D1" w:rsidR="00913B2D" w:rsidRPr="003441E6" w:rsidRDefault="00913B2D" w:rsidP="00913B2D">
            <w:r w:rsidRPr="003441E6">
              <w:t>Menyusun rancangan monitoring kesehatan kerja.</w:t>
            </w:r>
          </w:p>
        </w:tc>
        <w:tc>
          <w:tcPr>
            <w:tcW w:w="2124" w:type="dxa"/>
            <w:gridSpan w:val="2"/>
          </w:tcPr>
          <w:p w14:paraId="40415F2B" w14:textId="5628421C" w:rsidR="00913B2D" w:rsidRPr="00B22916" w:rsidRDefault="00913B2D" w:rsidP="00913B2D">
            <w:pPr>
              <w:rPr>
                <w:rFonts w:eastAsia="Calibri"/>
                <w:b/>
              </w:rPr>
            </w:pPr>
            <w:r w:rsidRPr="003441E6">
              <w:t>Penilaian proyek.</w:t>
            </w:r>
          </w:p>
        </w:tc>
        <w:tc>
          <w:tcPr>
            <w:tcW w:w="1703" w:type="dxa"/>
            <w:gridSpan w:val="3"/>
          </w:tcPr>
          <w:p w14:paraId="26ECBB35" w14:textId="42E7B6BD" w:rsidR="00913B2D" w:rsidRPr="00FB60B8" w:rsidRDefault="00913B2D" w:rsidP="00913B2D">
            <w:pPr>
              <w:rPr>
                <w:rFonts w:eastAsia="Calibri"/>
              </w:rPr>
            </w:pPr>
            <w:r w:rsidRPr="00F50171">
              <w:rPr>
                <w:rFonts w:eastAsiaTheme="majorEastAsia"/>
              </w:rPr>
              <w:t>Project-based learning (PjBL)</w:t>
            </w:r>
            <w:r w:rsidRPr="00F50171">
              <w:t xml:space="preserve"> dan </w:t>
            </w:r>
            <w:r w:rsidRPr="00F50171">
              <w:rPr>
                <w:rFonts w:eastAsiaTheme="majorEastAsia"/>
              </w:rPr>
              <w:t>collaborative learning.</w:t>
            </w:r>
          </w:p>
        </w:tc>
        <w:tc>
          <w:tcPr>
            <w:tcW w:w="1855" w:type="dxa"/>
            <w:gridSpan w:val="3"/>
          </w:tcPr>
          <w:p w14:paraId="62D697C6" w14:textId="77777777" w:rsidR="00913B2D" w:rsidRPr="00B22916" w:rsidRDefault="00913B2D" w:rsidP="00913B2D">
            <w:pPr>
              <w:rPr>
                <w:rFonts w:eastAsia="Calibri"/>
                <w:b/>
              </w:rPr>
            </w:pPr>
          </w:p>
        </w:tc>
        <w:tc>
          <w:tcPr>
            <w:tcW w:w="1559" w:type="dxa"/>
            <w:gridSpan w:val="2"/>
          </w:tcPr>
          <w:p w14:paraId="5D89779F" w14:textId="4898A090" w:rsidR="00913B2D" w:rsidRPr="00B22916" w:rsidRDefault="00913B2D" w:rsidP="00913B2D">
            <w:pPr>
              <w:rPr>
                <w:rFonts w:eastAsia="Calibri"/>
                <w:b/>
              </w:rPr>
            </w:pPr>
            <w:r w:rsidRPr="003441E6">
              <w:t>Promotif-preventif berbasis biomedik.</w:t>
            </w:r>
          </w:p>
        </w:tc>
        <w:tc>
          <w:tcPr>
            <w:tcW w:w="1140" w:type="dxa"/>
          </w:tcPr>
          <w:p w14:paraId="7DBEEFCA" w14:textId="2C1FA8AB" w:rsidR="00913B2D" w:rsidRPr="00B22916" w:rsidRDefault="00913B2D" w:rsidP="00913B2D">
            <w:pPr>
              <w:jc w:val="center"/>
              <w:rPr>
                <w:rFonts w:eastAsia="Calibri"/>
                <w:b/>
              </w:rPr>
            </w:pPr>
            <w:r w:rsidRPr="00F50171">
              <w:t>5</w:t>
            </w:r>
          </w:p>
        </w:tc>
      </w:tr>
      <w:tr w:rsidR="00913B2D" w:rsidRPr="00B22916" w14:paraId="72BE4780" w14:textId="77777777" w:rsidTr="00FB03EF">
        <w:tc>
          <w:tcPr>
            <w:tcW w:w="732" w:type="dxa"/>
          </w:tcPr>
          <w:p w14:paraId="2D4D1C88" w14:textId="5985FF11" w:rsidR="00913B2D" w:rsidRPr="00B22916" w:rsidRDefault="006E7875" w:rsidP="00913B2D">
            <w:pPr>
              <w:ind w:left="-90" w:right="-108"/>
              <w:jc w:val="center"/>
              <w:rPr>
                <w:rFonts w:eastAsia="Calibri"/>
                <w:b/>
              </w:rPr>
            </w:pPr>
            <w:r>
              <w:rPr>
                <w:rFonts w:eastAsia="Calibri"/>
                <w:b/>
              </w:rPr>
              <w:t>15</w:t>
            </w:r>
          </w:p>
        </w:tc>
        <w:tc>
          <w:tcPr>
            <w:tcW w:w="2093" w:type="dxa"/>
            <w:gridSpan w:val="2"/>
          </w:tcPr>
          <w:p w14:paraId="024C4C5A" w14:textId="08C9E5DA" w:rsidR="00913B2D" w:rsidRPr="003441E6" w:rsidRDefault="00913B2D" w:rsidP="00913B2D">
            <w:pPr>
              <w:ind w:left="142"/>
            </w:pPr>
            <w:r w:rsidRPr="003441E6">
              <w:t>Mengintegrasikan seluruh sistem tubuh dalam konteks adaptasi kerja.</w:t>
            </w:r>
          </w:p>
        </w:tc>
        <w:tc>
          <w:tcPr>
            <w:tcW w:w="1700" w:type="dxa"/>
            <w:gridSpan w:val="2"/>
          </w:tcPr>
          <w:p w14:paraId="4419BBFD" w14:textId="4483827C" w:rsidR="00913B2D" w:rsidRPr="003441E6" w:rsidRDefault="00913B2D" w:rsidP="00913B2D">
            <w:r w:rsidRPr="003441E6">
              <w:t>Membuat mind map keterkaitan sistem tubuh.</w:t>
            </w:r>
          </w:p>
        </w:tc>
        <w:tc>
          <w:tcPr>
            <w:tcW w:w="2124" w:type="dxa"/>
            <w:gridSpan w:val="2"/>
          </w:tcPr>
          <w:p w14:paraId="2A4DA198" w14:textId="3B5DB9E1" w:rsidR="00913B2D" w:rsidRPr="00B22916" w:rsidRDefault="00913B2D" w:rsidP="00913B2D">
            <w:pPr>
              <w:rPr>
                <w:rFonts w:eastAsia="Calibri"/>
                <w:b/>
              </w:rPr>
            </w:pPr>
            <w:r w:rsidRPr="003441E6">
              <w:t xml:space="preserve">Penilaian presentasi </w:t>
            </w:r>
            <w:r w:rsidR="00C63E30">
              <w:t xml:space="preserve">dan </w:t>
            </w:r>
            <w:r w:rsidRPr="003441E6">
              <w:t>portofolio.</w:t>
            </w:r>
          </w:p>
        </w:tc>
        <w:tc>
          <w:tcPr>
            <w:tcW w:w="1703" w:type="dxa"/>
            <w:gridSpan w:val="3"/>
          </w:tcPr>
          <w:p w14:paraId="0F194907" w14:textId="77777777" w:rsidR="00913B2D" w:rsidRDefault="00913B2D" w:rsidP="00913B2D">
            <w:pPr>
              <w:rPr>
                <w:rFonts w:eastAsiaTheme="majorEastAsia"/>
              </w:rPr>
            </w:pPr>
            <w:r w:rsidRPr="00F50171">
              <w:rPr>
                <w:rFonts w:eastAsiaTheme="majorEastAsia"/>
              </w:rPr>
              <w:t>Integrated learning</w:t>
            </w:r>
            <w:r w:rsidRPr="00F50171">
              <w:t xml:space="preserve">, </w:t>
            </w:r>
            <w:r w:rsidRPr="00F50171">
              <w:rPr>
                <w:rFonts w:eastAsiaTheme="majorEastAsia"/>
              </w:rPr>
              <w:t>team-based learning</w:t>
            </w:r>
            <w:r w:rsidRPr="00F50171">
              <w:t xml:space="preserve">, </w:t>
            </w:r>
            <w:r w:rsidRPr="00F50171">
              <w:rPr>
                <w:rFonts w:eastAsiaTheme="majorEastAsia"/>
              </w:rPr>
              <w:t>seminar integratif.</w:t>
            </w:r>
          </w:p>
          <w:p w14:paraId="7F3D1609" w14:textId="26A23027" w:rsidR="00913B2D" w:rsidRPr="00FB60B8" w:rsidRDefault="00913B2D" w:rsidP="00913B2D">
            <w:pPr>
              <w:rPr>
                <w:rFonts w:eastAsia="Calibri"/>
              </w:rPr>
            </w:pPr>
            <w:r w:rsidRPr="00FB60B8">
              <w:rPr>
                <w:rFonts w:eastAsia="Calibri"/>
              </w:rPr>
              <w:t>Mind map dan presentasi kelompok</w:t>
            </w:r>
          </w:p>
        </w:tc>
        <w:tc>
          <w:tcPr>
            <w:tcW w:w="1855" w:type="dxa"/>
            <w:gridSpan w:val="3"/>
          </w:tcPr>
          <w:p w14:paraId="658364F5" w14:textId="77777777" w:rsidR="00913B2D" w:rsidRPr="00B22916" w:rsidRDefault="00913B2D" w:rsidP="00913B2D">
            <w:pPr>
              <w:rPr>
                <w:rFonts w:eastAsia="Calibri"/>
                <w:b/>
              </w:rPr>
            </w:pPr>
          </w:p>
        </w:tc>
        <w:tc>
          <w:tcPr>
            <w:tcW w:w="1559" w:type="dxa"/>
            <w:gridSpan w:val="2"/>
          </w:tcPr>
          <w:p w14:paraId="7CC4F76C" w14:textId="744FC838" w:rsidR="00913B2D" w:rsidRPr="00B22916" w:rsidRDefault="00913B2D" w:rsidP="00913B2D">
            <w:pPr>
              <w:rPr>
                <w:rFonts w:eastAsia="Calibri"/>
                <w:b/>
              </w:rPr>
            </w:pPr>
            <w:r w:rsidRPr="003441E6">
              <w:t xml:space="preserve">Integrasi sistem tubuh </w:t>
            </w:r>
            <w:r w:rsidR="0018766E">
              <w:t>dan</w:t>
            </w:r>
            <w:r w:rsidRPr="003441E6">
              <w:t xml:space="preserve"> homeostasis.</w:t>
            </w:r>
          </w:p>
        </w:tc>
        <w:tc>
          <w:tcPr>
            <w:tcW w:w="1140" w:type="dxa"/>
          </w:tcPr>
          <w:p w14:paraId="2B54E412" w14:textId="0769AA0C" w:rsidR="00913B2D" w:rsidRPr="00B22916" w:rsidRDefault="00913B2D" w:rsidP="00913B2D">
            <w:pPr>
              <w:jc w:val="center"/>
              <w:rPr>
                <w:rFonts w:eastAsia="Calibri"/>
                <w:b/>
              </w:rPr>
            </w:pPr>
            <w:r w:rsidRPr="00F50171">
              <w:t>4</w:t>
            </w:r>
          </w:p>
        </w:tc>
      </w:tr>
      <w:tr w:rsidR="00913B2D" w:rsidRPr="00B22916" w14:paraId="6119F5E9" w14:textId="77777777" w:rsidTr="00FB03EF">
        <w:tc>
          <w:tcPr>
            <w:tcW w:w="732" w:type="dxa"/>
          </w:tcPr>
          <w:p w14:paraId="403771E1" w14:textId="313070E7" w:rsidR="00913B2D" w:rsidRPr="00B22916" w:rsidRDefault="006E7875" w:rsidP="00913B2D">
            <w:pPr>
              <w:ind w:left="-90" w:right="-108"/>
              <w:jc w:val="center"/>
              <w:rPr>
                <w:rFonts w:eastAsia="Calibri"/>
                <w:b/>
              </w:rPr>
            </w:pPr>
            <w:r>
              <w:rPr>
                <w:rFonts w:eastAsia="Calibri"/>
                <w:b/>
              </w:rPr>
              <w:lastRenderedPageBreak/>
              <w:t>16</w:t>
            </w:r>
          </w:p>
        </w:tc>
        <w:tc>
          <w:tcPr>
            <w:tcW w:w="2093" w:type="dxa"/>
            <w:gridSpan w:val="2"/>
          </w:tcPr>
          <w:p w14:paraId="2A189B82" w14:textId="3BFBDB10" w:rsidR="00913B2D" w:rsidRPr="003441E6" w:rsidRDefault="00913B2D" w:rsidP="00913B2D">
            <w:pPr>
              <w:ind w:left="142"/>
            </w:pPr>
            <w:r w:rsidRPr="003441E6">
              <w:rPr>
                <w:rFonts w:eastAsiaTheme="majorEastAsia"/>
                <w:b/>
                <w:bCs/>
              </w:rPr>
              <w:t>UAS – Evaluasi seluruh CPMK.</w:t>
            </w:r>
          </w:p>
        </w:tc>
        <w:tc>
          <w:tcPr>
            <w:tcW w:w="1700" w:type="dxa"/>
            <w:gridSpan w:val="2"/>
          </w:tcPr>
          <w:p w14:paraId="0D128ABE" w14:textId="480FD279" w:rsidR="00913B2D" w:rsidRPr="003441E6" w:rsidRDefault="00913B2D" w:rsidP="00913B2D">
            <w:r w:rsidRPr="003441E6">
              <w:t>Menguasai analisis integratif biomedik dalam K3.</w:t>
            </w:r>
          </w:p>
        </w:tc>
        <w:tc>
          <w:tcPr>
            <w:tcW w:w="2124" w:type="dxa"/>
            <w:gridSpan w:val="2"/>
          </w:tcPr>
          <w:p w14:paraId="1B615D90" w14:textId="793446F0" w:rsidR="00913B2D" w:rsidRPr="00B22916" w:rsidRDefault="00913B2D" w:rsidP="00913B2D">
            <w:pPr>
              <w:rPr>
                <w:rFonts w:eastAsia="Calibri"/>
                <w:b/>
              </w:rPr>
            </w:pPr>
            <w:r w:rsidRPr="003441E6">
              <w:t>Tes tertulis</w:t>
            </w:r>
            <w:r w:rsidR="00C63E30">
              <w:t xml:space="preserve"> dan </w:t>
            </w:r>
            <w:r w:rsidRPr="003441E6">
              <w:t>penilaian portofolio.</w:t>
            </w:r>
          </w:p>
        </w:tc>
        <w:tc>
          <w:tcPr>
            <w:tcW w:w="1703" w:type="dxa"/>
            <w:gridSpan w:val="3"/>
          </w:tcPr>
          <w:p w14:paraId="014F1C2E" w14:textId="4B43F4AE" w:rsidR="00913B2D" w:rsidRPr="00FB60B8" w:rsidRDefault="00913B2D" w:rsidP="00913B2D">
            <w:pPr>
              <w:rPr>
                <w:rFonts w:eastAsia="Calibri"/>
              </w:rPr>
            </w:pPr>
            <w:r w:rsidRPr="00F50171">
              <w:rPr>
                <w:rFonts w:eastAsiaTheme="majorEastAsia"/>
              </w:rPr>
              <w:t xml:space="preserve">Tes komprehensif (uraian </w:t>
            </w:r>
            <w:r w:rsidR="0018766E">
              <w:rPr>
                <w:rFonts w:eastAsiaTheme="majorEastAsia"/>
              </w:rPr>
              <w:t xml:space="preserve">dan </w:t>
            </w:r>
            <w:r w:rsidRPr="00F50171">
              <w:rPr>
                <w:rFonts w:eastAsiaTheme="majorEastAsia"/>
              </w:rPr>
              <w:t>studi kasus).</w:t>
            </w:r>
          </w:p>
        </w:tc>
        <w:tc>
          <w:tcPr>
            <w:tcW w:w="1855" w:type="dxa"/>
            <w:gridSpan w:val="3"/>
          </w:tcPr>
          <w:p w14:paraId="52F8D365" w14:textId="77777777" w:rsidR="00913B2D" w:rsidRPr="00B22916" w:rsidRDefault="00913B2D" w:rsidP="00913B2D">
            <w:pPr>
              <w:rPr>
                <w:rFonts w:eastAsia="Calibri"/>
                <w:b/>
              </w:rPr>
            </w:pPr>
          </w:p>
        </w:tc>
        <w:tc>
          <w:tcPr>
            <w:tcW w:w="1559" w:type="dxa"/>
            <w:gridSpan w:val="2"/>
          </w:tcPr>
          <w:p w14:paraId="2ED2BCDC" w14:textId="1FD8AB9C" w:rsidR="00913B2D" w:rsidRPr="00B22916" w:rsidRDefault="00913B2D" w:rsidP="00913B2D">
            <w:pPr>
              <w:rPr>
                <w:rFonts w:eastAsia="Calibri"/>
                <w:b/>
              </w:rPr>
            </w:pPr>
            <w:r w:rsidRPr="003441E6">
              <w:t>Semua materi CPMK1–4.</w:t>
            </w:r>
          </w:p>
        </w:tc>
        <w:tc>
          <w:tcPr>
            <w:tcW w:w="1140" w:type="dxa"/>
          </w:tcPr>
          <w:p w14:paraId="65A409D4" w14:textId="403F465D" w:rsidR="00913B2D" w:rsidRPr="00B22916" w:rsidRDefault="00913B2D" w:rsidP="00913B2D">
            <w:pPr>
              <w:jc w:val="center"/>
              <w:rPr>
                <w:rFonts w:eastAsia="Calibri"/>
                <w:b/>
              </w:rPr>
            </w:pPr>
            <w:r w:rsidRPr="00F50171">
              <w:t>10</w:t>
            </w:r>
          </w:p>
        </w:tc>
      </w:tr>
    </w:tbl>
    <w:p w14:paraId="174B5BF0" w14:textId="77777777" w:rsidR="00FB03EF" w:rsidRPr="00717D87" w:rsidRDefault="00FB03EF" w:rsidP="00FB03EF">
      <w:pPr>
        <w:tabs>
          <w:tab w:val="left" w:pos="900"/>
          <w:tab w:val="left" w:pos="5040"/>
          <w:tab w:val="left" w:pos="5400"/>
        </w:tabs>
        <w:rPr>
          <w:rFonts w:eastAsia="Calibri"/>
          <w:b/>
          <w:u w:val="single"/>
        </w:rPr>
      </w:pPr>
    </w:p>
    <w:p w14:paraId="1D31A7E9" w14:textId="77777777" w:rsidR="00913B2D" w:rsidRDefault="00913B2D" w:rsidP="00FB03EF">
      <w:pPr>
        <w:tabs>
          <w:tab w:val="left" w:pos="900"/>
          <w:tab w:val="left" w:pos="5040"/>
          <w:tab w:val="left" w:pos="5400"/>
        </w:tabs>
        <w:rPr>
          <w:rFonts w:eastAsia="Calibri"/>
          <w:b/>
          <w:u w:val="single"/>
        </w:rPr>
      </w:pPr>
    </w:p>
    <w:p w14:paraId="602FFB64" w14:textId="77777777" w:rsidR="00A15B85" w:rsidRDefault="00A15B85" w:rsidP="00FB03EF">
      <w:pPr>
        <w:tabs>
          <w:tab w:val="left" w:pos="900"/>
          <w:tab w:val="left" w:pos="5040"/>
          <w:tab w:val="left" w:pos="5400"/>
        </w:tabs>
        <w:rPr>
          <w:rFonts w:eastAsia="Calibri"/>
          <w:b/>
          <w:u w:val="single"/>
        </w:rPr>
      </w:pPr>
    </w:p>
    <w:tbl>
      <w:tblPr>
        <w:tblStyle w:val="TableGrid"/>
        <w:tblW w:w="0" w:type="auto"/>
        <w:jc w:val="center"/>
        <w:tblLook w:val="04A0" w:firstRow="1" w:lastRow="0" w:firstColumn="1" w:lastColumn="0" w:noHBand="0" w:noVBand="1"/>
      </w:tblPr>
      <w:tblGrid>
        <w:gridCol w:w="461"/>
        <w:gridCol w:w="1818"/>
        <w:gridCol w:w="2679"/>
        <w:gridCol w:w="4883"/>
        <w:gridCol w:w="2290"/>
        <w:gridCol w:w="819"/>
      </w:tblGrid>
      <w:tr w:rsidR="00061395" w:rsidRPr="00061395" w14:paraId="4DAE8C2B" w14:textId="77777777" w:rsidTr="00BD7D57">
        <w:trPr>
          <w:jc w:val="center"/>
        </w:trPr>
        <w:tc>
          <w:tcPr>
            <w:tcW w:w="0" w:type="auto"/>
            <w:hideMark/>
          </w:tcPr>
          <w:p w14:paraId="54C294FB" w14:textId="77777777" w:rsidR="00625033" w:rsidRPr="00625033" w:rsidRDefault="00625033" w:rsidP="00625033">
            <w:pPr>
              <w:tabs>
                <w:tab w:val="left" w:pos="900"/>
                <w:tab w:val="left" w:pos="5040"/>
                <w:tab w:val="left" w:pos="5400"/>
              </w:tabs>
              <w:jc w:val="center"/>
              <w:rPr>
                <w:rFonts w:eastAsia="Calibri"/>
                <w:b/>
                <w:bCs/>
                <w:u w:val="single"/>
                <w:lang w:val="en-ID"/>
              </w:rPr>
            </w:pPr>
            <w:r w:rsidRPr="00625033">
              <w:rPr>
                <w:rFonts w:eastAsia="Calibri"/>
                <w:b/>
                <w:bCs/>
                <w:u w:val="single"/>
                <w:lang w:val="en-ID"/>
              </w:rPr>
              <w:t>No</w:t>
            </w:r>
          </w:p>
        </w:tc>
        <w:tc>
          <w:tcPr>
            <w:tcW w:w="0" w:type="auto"/>
            <w:hideMark/>
          </w:tcPr>
          <w:p w14:paraId="47DA50C0" w14:textId="77777777" w:rsidR="00625033" w:rsidRPr="00625033" w:rsidRDefault="00625033" w:rsidP="00625033">
            <w:pPr>
              <w:tabs>
                <w:tab w:val="left" w:pos="900"/>
                <w:tab w:val="left" w:pos="5040"/>
                <w:tab w:val="left" w:pos="5400"/>
              </w:tabs>
              <w:jc w:val="center"/>
              <w:rPr>
                <w:rFonts w:eastAsia="Calibri"/>
                <w:b/>
                <w:bCs/>
                <w:u w:val="single"/>
                <w:lang w:val="en-ID"/>
              </w:rPr>
            </w:pPr>
            <w:r w:rsidRPr="00625033">
              <w:rPr>
                <w:rFonts w:eastAsia="Calibri"/>
                <w:b/>
                <w:bCs/>
                <w:u w:val="single"/>
                <w:lang w:val="en-ID"/>
              </w:rPr>
              <w:t>Komponen Penilaian</w:t>
            </w:r>
          </w:p>
        </w:tc>
        <w:tc>
          <w:tcPr>
            <w:tcW w:w="0" w:type="auto"/>
            <w:hideMark/>
          </w:tcPr>
          <w:p w14:paraId="1D58C159" w14:textId="77777777" w:rsidR="00625033" w:rsidRPr="00625033" w:rsidRDefault="00625033" w:rsidP="00625033">
            <w:pPr>
              <w:tabs>
                <w:tab w:val="left" w:pos="900"/>
                <w:tab w:val="left" w:pos="5040"/>
                <w:tab w:val="left" w:pos="5400"/>
              </w:tabs>
              <w:jc w:val="center"/>
              <w:rPr>
                <w:rFonts w:eastAsia="Calibri"/>
                <w:b/>
                <w:bCs/>
                <w:u w:val="single"/>
                <w:lang w:val="en-ID"/>
              </w:rPr>
            </w:pPr>
            <w:r w:rsidRPr="00625033">
              <w:rPr>
                <w:rFonts w:eastAsia="Calibri"/>
                <w:b/>
                <w:bCs/>
                <w:u w:val="single"/>
                <w:lang w:val="en-ID"/>
              </w:rPr>
              <w:t>Capaian / Aspek yang Dinilai (CPMK/SubCPMK Terkait)</w:t>
            </w:r>
          </w:p>
        </w:tc>
        <w:tc>
          <w:tcPr>
            <w:tcW w:w="0" w:type="auto"/>
            <w:hideMark/>
          </w:tcPr>
          <w:p w14:paraId="70FE46E0" w14:textId="77777777" w:rsidR="00625033" w:rsidRPr="00625033" w:rsidRDefault="00625033" w:rsidP="00625033">
            <w:pPr>
              <w:tabs>
                <w:tab w:val="left" w:pos="900"/>
                <w:tab w:val="left" w:pos="5040"/>
                <w:tab w:val="left" w:pos="5400"/>
              </w:tabs>
              <w:jc w:val="center"/>
              <w:rPr>
                <w:rFonts w:eastAsia="Calibri"/>
                <w:b/>
                <w:bCs/>
                <w:u w:val="single"/>
                <w:lang w:val="en-ID"/>
              </w:rPr>
            </w:pPr>
            <w:r w:rsidRPr="00625033">
              <w:rPr>
                <w:rFonts w:eastAsia="Calibri"/>
                <w:b/>
                <w:bCs/>
                <w:u w:val="single"/>
                <w:lang w:val="en-ID"/>
              </w:rPr>
              <w:t>Indikator Kinerja Mahasiswa</w:t>
            </w:r>
          </w:p>
        </w:tc>
        <w:tc>
          <w:tcPr>
            <w:tcW w:w="0" w:type="auto"/>
            <w:hideMark/>
          </w:tcPr>
          <w:p w14:paraId="65F1ED85" w14:textId="77777777" w:rsidR="00625033" w:rsidRPr="00625033" w:rsidRDefault="00625033" w:rsidP="00625033">
            <w:pPr>
              <w:tabs>
                <w:tab w:val="left" w:pos="900"/>
                <w:tab w:val="left" w:pos="5040"/>
                <w:tab w:val="left" w:pos="5400"/>
              </w:tabs>
              <w:jc w:val="center"/>
              <w:rPr>
                <w:rFonts w:eastAsia="Calibri"/>
                <w:b/>
                <w:bCs/>
                <w:u w:val="single"/>
                <w:lang w:val="en-ID"/>
              </w:rPr>
            </w:pPr>
            <w:r w:rsidRPr="00625033">
              <w:rPr>
                <w:rFonts w:eastAsia="Calibri"/>
                <w:b/>
                <w:bCs/>
                <w:u w:val="single"/>
                <w:lang w:val="en-ID"/>
              </w:rPr>
              <w:t>Teknik Penilaian</w:t>
            </w:r>
          </w:p>
        </w:tc>
        <w:tc>
          <w:tcPr>
            <w:tcW w:w="0" w:type="auto"/>
            <w:hideMark/>
          </w:tcPr>
          <w:p w14:paraId="0D31E1C2" w14:textId="77777777" w:rsidR="00625033" w:rsidRPr="00625033" w:rsidRDefault="00625033" w:rsidP="00625033">
            <w:pPr>
              <w:tabs>
                <w:tab w:val="left" w:pos="900"/>
                <w:tab w:val="left" w:pos="5040"/>
                <w:tab w:val="left" w:pos="5400"/>
              </w:tabs>
              <w:jc w:val="center"/>
              <w:rPr>
                <w:rFonts w:eastAsia="Calibri"/>
                <w:b/>
                <w:bCs/>
                <w:u w:val="single"/>
                <w:lang w:val="en-ID"/>
              </w:rPr>
            </w:pPr>
            <w:r w:rsidRPr="00625033">
              <w:rPr>
                <w:rFonts w:eastAsia="Calibri"/>
                <w:b/>
                <w:bCs/>
                <w:u w:val="single"/>
                <w:lang w:val="en-ID"/>
              </w:rPr>
              <w:t>Bobot (%)</w:t>
            </w:r>
          </w:p>
        </w:tc>
      </w:tr>
      <w:tr w:rsidR="00061395" w:rsidRPr="00061395" w14:paraId="32324CF7" w14:textId="77777777" w:rsidTr="00BD7D57">
        <w:trPr>
          <w:jc w:val="center"/>
        </w:trPr>
        <w:tc>
          <w:tcPr>
            <w:tcW w:w="0" w:type="auto"/>
            <w:hideMark/>
          </w:tcPr>
          <w:p w14:paraId="3C442C68"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1</w:t>
            </w:r>
          </w:p>
        </w:tc>
        <w:tc>
          <w:tcPr>
            <w:tcW w:w="0" w:type="auto"/>
            <w:hideMark/>
          </w:tcPr>
          <w:p w14:paraId="1E686302"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Tugas, Kuis, dan Partisipasi Kelas</w:t>
            </w:r>
          </w:p>
        </w:tc>
        <w:tc>
          <w:tcPr>
            <w:tcW w:w="0" w:type="auto"/>
            <w:hideMark/>
          </w:tcPr>
          <w:p w14:paraId="25AAF34F"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Sub-CPMK 1–2</w:t>
            </w:r>
          </w:p>
        </w:tc>
        <w:tc>
          <w:tcPr>
            <w:tcW w:w="0" w:type="auto"/>
            <w:hideMark/>
          </w:tcPr>
          <w:p w14:paraId="2A44DE4A" w14:textId="24337986"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 xml:space="preserve">• Keaktifan dalam diskusi </w:t>
            </w:r>
            <w:r w:rsidR="0018766E">
              <w:rPr>
                <w:rFonts w:eastAsia="Calibri"/>
                <w:lang w:val="en-ID"/>
              </w:rPr>
              <w:t>dan</w:t>
            </w:r>
            <w:r w:rsidRPr="00625033">
              <w:rPr>
                <w:rFonts w:eastAsia="Calibri"/>
                <w:lang w:val="en-ID"/>
              </w:rPr>
              <w:t xml:space="preserve"> tanya jawab.• Ketepatan menjawab kuis formatif dan tugas individu.• Ketepatan waktu dan kerapian tugas.</w:t>
            </w:r>
          </w:p>
        </w:tc>
        <w:tc>
          <w:tcPr>
            <w:tcW w:w="0" w:type="auto"/>
            <w:hideMark/>
          </w:tcPr>
          <w:p w14:paraId="2F108664"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Observasi kelas, kuis mingguan, penilaian tugas individu.</w:t>
            </w:r>
          </w:p>
        </w:tc>
        <w:tc>
          <w:tcPr>
            <w:tcW w:w="0" w:type="auto"/>
            <w:hideMark/>
          </w:tcPr>
          <w:p w14:paraId="28006513" w14:textId="77777777" w:rsidR="00625033" w:rsidRPr="00625033" w:rsidRDefault="00625033" w:rsidP="00625033">
            <w:pPr>
              <w:tabs>
                <w:tab w:val="left" w:pos="900"/>
                <w:tab w:val="left" w:pos="5040"/>
                <w:tab w:val="left" w:pos="5400"/>
              </w:tabs>
              <w:rPr>
                <w:rFonts w:eastAsia="Calibri"/>
                <w:u w:val="single"/>
                <w:lang w:val="en-ID"/>
              </w:rPr>
            </w:pPr>
            <w:r w:rsidRPr="00625033">
              <w:rPr>
                <w:rFonts w:eastAsia="Calibri"/>
                <w:u w:val="single"/>
                <w:lang w:val="en-ID"/>
              </w:rPr>
              <w:t>20</w:t>
            </w:r>
          </w:p>
        </w:tc>
      </w:tr>
      <w:tr w:rsidR="00061395" w:rsidRPr="00061395" w14:paraId="2F3CA55F" w14:textId="77777777" w:rsidTr="00BD7D57">
        <w:trPr>
          <w:jc w:val="center"/>
        </w:trPr>
        <w:tc>
          <w:tcPr>
            <w:tcW w:w="0" w:type="auto"/>
            <w:hideMark/>
          </w:tcPr>
          <w:p w14:paraId="4EBF6903"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2</w:t>
            </w:r>
          </w:p>
        </w:tc>
        <w:tc>
          <w:tcPr>
            <w:tcW w:w="0" w:type="auto"/>
            <w:hideMark/>
          </w:tcPr>
          <w:p w14:paraId="202C644B"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Analisis Kasus &amp; Praktikum Biomedik</w:t>
            </w:r>
          </w:p>
        </w:tc>
        <w:tc>
          <w:tcPr>
            <w:tcW w:w="0" w:type="auto"/>
            <w:hideMark/>
          </w:tcPr>
          <w:p w14:paraId="621060AB"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Sub-CPMK 3–4</w:t>
            </w:r>
          </w:p>
        </w:tc>
        <w:tc>
          <w:tcPr>
            <w:tcW w:w="0" w:type="auto"/>
            <w:hideMark/>
          </w:tcPr>
          <w:p w14:paraId="29596EA4"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 Kemampuan menganalisis kasus biomedik terkait bahaya kerja.• Ketepatan pelaksanaan praktikum (pengukuran fisiologis, simulasi bahaya).• Kualitas laporan hasil analisis dan diskusi kelompok.</w:t>
            </w:r>
          </w:p>
        </w:tc>
        <w:tc>
          <w:tcPr>
            <w:tcW w:w="0" w:type="auto"/>
            <w:hideMark/>
          </w:tcPr>
          <w:p w14:paraId="66F66058"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Laporan praktikum, rubrik studi kasus, presentasi hasil.</w:t>
            </w:r>
          </w:p>
        </w:tc>
        <w:tc>
          <w:tcPr>
            <w:tcW w:w="0" w:type="auto"/>
            <w:hideMark/>
          </w:tcPr>
          <w:p w14:paraId="14DAF6D9" w14:textId="77777777" w:rsidR="00625033" w:rsidRPr="00625033" w:rsidRDefault="00625033" w:rsidP="00625033">
            <w:pPr>
              <w:tabs>
                <w:tab w:val="left" w:pos="900"/>
                <w:tab w:val="left" w:pos="5040"/>
                <w:tab w:val="left" w:pos="5400"/>
              </w:tabs>
              <w:rPr>
                <w:rFonts w:eastAsia="Calibri"/>
                <w:u w:val="single"/>
                <w:lang w:val="en-ID"/>
              </w:rPr>
            </w:pPr>
            <w:r w:rsidRPr="00625033">
              <w:rPr>
                <w:rFonts w:eastAsia="Calibri"/>
                <w:u w:val="single"/>
                <w:lang w:val="en-ID"/>
              </w:rPr>
              <w:t>25</w:t>
            </w:r>
          </w:p>
        </w:tc>
      </w:tr>
      <w:tr w:rsidR="00061395" w:rsidRPr="00061395" w14:paraId="2D65F8A2" w14:textId="77777777" w:rsidTr="00BD7D57">
        <w:trPr>
          <w:jc w:val="center"/>
        </w:trPr>
        <w:tc>
          <w:tcPr>
            <w:tcW w:w="0" w:type="auto"/>
            <w:hideMark/>
          </w:tcPr>
          <w:p w14:paraId="44A0EC60"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3</w:t>
            </w:r>
          </w:p>
        </w:tc>
        <w:tc>
          <w:tcPr>
            <w:tcW w:w="0" w:type="auto"/>
            <w:hideMark/>
          </w:tcPr>
          <w:p w14:paraId="6C9907EC"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Ujian Tengah Semester (UTS)</w:t>
            </w:r>
          </w:p>
        </w:tc>
        <w:tc>
          <w:tcPr>
            <w:tcW w:w="0" w:type="auto"/>
            <w:hideMark/>
          </w:tcPr>
          <w:p w14:paraId="45D1DBE6"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Sub-CPMK 1–3</w:t>
            </w:r>
          </w:p>
        </w:tc>
        <w:tc>
          <w:tcPr>
            <w:tcW w:w="0" w:type="auto"/>
            <w:hideMark/>
          </w:tcPr>
          <w:p w14:paraId="1EEDE770"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 Penguasaan konsep anatomi, fisiologi, dan dasar biomedik K3.• Kemampuan analisis awal terhadap gangguan sistem tubuh akibat kerja.</w:t>
            </w:r>
          </w:p>
        </w:tc>
        <w:tc>
          <w:tcPr>
            <w:tcW w:w="0" w:type="auto"/>
            <w:hideMark/>
          </w:tcPr>
          <w:p w14:paraId="27D48835" w14:textId="1DA416CF"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 xml:space="preserve">Tes tertulis (esai </w:t>
            </w:r>
            <w:r w:rsidR="0018766E">
              <w:rPr>
                <w:rFonts w:eastAsia="Calibri"/>
                <w:lang w:val="en-ID"/>
              </w:rPr>
              <w:t>dan</w:t>
            </w:r>
            <w:r w:rsidRPr="00625033">
              <w:rPr>
                <w:rFonts w:eastAsia="Calibri"/>
                <w:lang w:val="en-ID"/>
              </w:rPr>
              <w:t xml:space="preserve"> pilihan ganda berbasis kasus).</w:t>
            </w:r>
          </w:p>
        </w:tc>
        <w:tc>
          <w:tcPr>
            <w:tcW w:w="0" w:type="auto"/>
            <w:hideMark/>
          </w:tcPr>
          <w:p w14:paraId="1F7A2EE6" w14:textId="77777777" w:rsidR="00625033" w:rsidRPr="00625033" w:rsidRDefault="00625033" w:rsidP="00625033">
            <w:pPr>
              <w:tabs>
                <w:tab w:val="left" w:pos="900"/>
                <w:tab w:val="left" w:pos="5040"/>
                <w:tab w:val="left" w:pos="5400"/>
              </w:tabs>
              <w:rPr>
                <w:rFonts w:eastAsia="Calibri"/>
                <w:u w:val="single"/>
                <w:lang w:val="en-ID"/>
              </w:rPr>
            </w:pPr>
            <w:r w:rsidRPr="00625033">
              <w:rPr>
                <w:rFonts w:eastAsia="Calibri"/>
                <w:u w:val="single"/>
                <w:lang w:val="en-ID"/>
              </w:rPr>
              <w:t>20</w:t>
            </w:r>
          </w:p>
        </w:tc>
      </w:tr>
      <w:tr w:rsidR="00061395" w:rsidRPr="00061395" w14:paraId="2F53320B" w14:textId="77777777" w:rsidTr="00BD7D57">
        <w:trPr>
          <w:jc w:val="center"/>
        </w:trPr>
        <w:tc>
          <w:tcPr>
            <w:tcW w:w="0" w:type="auto"/>
            <w:hideMark/>
          </w:tcPr>
          <w:p w14:paraId="3C0038D7"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4</w:t>
            </w:r>
          </w:p>
        </w:tc>
        <w:tc>
          <w:tcPr>
            <w:tcW w:w="0" w:type="auto"/>
            <w:hideMark/>
          </w:tcPr>
          <w:p w14:paraId="6F916FB6"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Ujian Akhir Semester (UAS)</w:t>
            </w:r>
          </w:p>
        </w:tc>
        <w:tc>
          <w:tcPr>
            <w:tcW w:w="0" w:type="auto"/>
            <w:hideMark/>
          </w:tcPr>
          <w:p w14:paraId="397790A1"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Sub-CPMK 1–5</w:t>
            </w:r>
          </w:p>
        </w:tc>
        <w:tc>
          <w:tcPr>
            <w:tcW w:w="0" w:type="auto"/>
            <w:hideMark/>
          </w:tcPr>
          <w:p w14:paraId="3AF43F8A"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 Kemampuan analisis integratif seluruh sistem tubuh.• Penerapan konsep biomedik pada kasus K3 komprehensif.• Sintesis program preventif-promotif berbasis biomedik.</w:t>
            </w:r>
          </w:p>
        </w:tc>
        <w:tc>
          <w:tcPr>
            <w:tcW w:w="0" w:type="auto"/>
            <w:hideMark/>
          </w:tcPr>
          <w:p w14:paraId="47365CCF" w14:textId="2B02DA45"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 xml:space="preserve">Tes tertulis komprehensif </w:t>
            </w:r>
            <w:r w:rsidR="0018766E">
              <w:rPr>
                <w:rFonts w:eastAsia="Calibri"/>
                <w:lang w:val="en-ID"/>
              </w:rPr>
              <w:t>dan</w:t>
            </w:r>
            <w:r w:rsidRPr="00625033">
              <w:rPr>
                <w:rFonts w:eastAsia="Calibri"/>
                <w:lang w:val="en-ID"/>
              </w:rPr>
              <w:t xml:space="preserve"> evaluasi portofolio proyek.</w:t>
            </w:r>
          </w:p>
        </w:tc>
        <w:tc>
          <w:tcPr>
            <w:tcW w:w="0" w:type="auto"/>
            <w:hideMark/>
          </w:tcPr>
          <w:p w14:paraId="0B935C93" w14:textId="77777777" w:rsidR="00625033" w:rsidRPr="00625033" w:rsidRDefault="00625033" w:rsidP="00625033">
            <w:pPr>
              <w:tabs>
                <w:tab w:val="left" w:pos="900"/>
                <w:tab w:val="left" w:pos="5040"/>
                <w:tab w:val="left" w:pos="5400"/>
              </w:tabs>
              <w:rPr>
                <w:rFonts w:eastAsia="Calibri"/>
                <w:u w:val="single"/>
                <w:lang w:val="en-ID"/>
              </w:rPr>
            </w:pPr>
            <w:r w:rsidRPr="00625033">
              <w:rPr>
                <w:rFonts w:eastAsia="Calibri"/>
                <w:u w:val="single"/>
                <w:lang w:val="en-ID"/>
              </w:rPr>
              <w:t>25</w:t>
            </w:r>
          </w:p>
        </w:tc>
      </w:tr>
      <w:tr w:rsidR="00061395" w:rsidRPr="00061395" w14:paraId="11ADC2B0" w14:textId="77777777" w:rsidTr="00BD7D57">
        <w:trPr>
          <w:jc w:val="center"/>
        </w:trPr>
        <w:tc>
          <w:tcPr>
            <w:tcW w:w="0" w:type="auto"/>
            <w:hideMark/>
          </w:tcPr>
          <w:p w14:paraId="25B3A424"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5</w:t>
            </w:r>
          </w:p>
        </w:tc>
        <w:tc>
          <w:tcPr>
            <w:tcW w:w="0" w:type="auto"/>
            <w:hideMark/>
          </w:tcPr>
          <w:p w14:paraId="77ACD23D"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Proyek / Mini-Program Promotif-Preventif K3</w:t>
            </w:r>
          </w:p>
        </w:tc>
        <w:tc>
          <w:tcPr>
            <w:tcW w:w="0" w:type="auto"/>
            <w:hideMark/>
          </w:tcPr>
          <w:p w14:paraId="3C0A7435"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Sub-CPMK 5</w:t>
            </w:r>
          </w:p>
        </w:tc>
        <w:tc>
          <w:tcPr>
            <w:tcW w:w="0" w:type="auto"/>
            <w:hideMark/>
          </w:tcPr>
          <w:p w14:paraId="7818ED71" w14:textId="0CA31D12"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 xml:space="preserve">• Inovasi dan kelayakan program kesehatan kerja berbasis biomedik.• Kemampuan kolaborasi </w:t>
            </w:r>
            <w:r w:rsidR="0018766E">
              <w:rPr>
                <w:rFonts w:eastAsia="Calibri"/>
                <w:lang w:val="en-ID"/>
              </w:rPr>
              <w:t>dan</w:t>
            </w:r>
            <w:r w:rsidRPr="00625033">
              <w:rPr>
                <w:rFonts w:eastAsia="Calibri"/>
                <w:lang w:val="en-ID"/>
              </w:rPr>
              <w:t xml:space="preserve"> komunikasi ilmiah dalam presentasi proyek.</w:t>
            </w:r>
          </w:p>
        </w:tc>
        <w:tc>
          <w:tcPr>
            <w:tcW w:w="0" w:type="auto"/>
            <w:hideMark/>
          </w:tcPr>
          <w:p w14:paraId="6F5A003C" w14:textId="77777777" w:rsidR="00625033" w:rsidRPr="00625033" w:rsidRDefault="00625033" w:rsidP="00625033">
            <w:pPr>
              <w:tabs>
                <w:tab w:val="left" w:pos="900"/>
                <w:tab w:val="left" w:pos="5040"/>
                <w:tab w:val="left" w:pos="5400"/>
              </w:tabs>
              <w:rPr>
                <w:rFonts w:eastAsia="Calibri"/>
                <w:lang w:val="en-ID"/>
              </w:rPr>
            </w:pPr>
            <w:r w:rsidRPr="00625033">
              <w:rPr>
                <w:rFonts w:eastAsia="Calibri"/>
                <w:lang w:val="en-ID"/>
              </w:rPr>
              <w:t>Penilaian proyek (rubrik proposal, presentasi, dan laporan akhir).</w:t>
            </w:r>
          </w:p>
        </w:tc>
        <w:tc>
          <w:tcPr>
            <w:tcW w:w="0" w:type="auto"/>
            <w:hideMark/>
          </w:tcPr>
          <w:p w14:paraId="6AC7E51F" w14:textId="77777777" w:rsidR="00625033" w:rsidRPr="00625033" w:rsidRDefault="00625033" w:rsidP="00625033">
            <w:pPr>
              <w:tabs>
                <w:tab w:val="left" w:pos="900"/>
                <w:tab w:val="left" w:pos="5040"/>
                <w:tab w:val="left" w:pos="5400"/>
              </w:tabs>
              <w:rPr>
                <w:rFonts w:eastAsia="Calibri"/>
                <w:u w:val="single"/>
                <w:lang w:val="en-ID"/>
              </w:rPr>
            </w:pPr>
            <w:r w:rsidRPr="00625033">
              <w:rPr>
                <w:rFonts w:eastAsia="Calibri"/>
                <w:u w:val="single"/>
                <w:lang w:val="en-ID"/>
              </w:rPr>
              <w:t>10</w:t>
            </w:r>
          </w:p>
        </w:tc>
      </w:tr>
    </w:tbl>
    <w:p w14:paraId="4CFD73A5" w14:textId="77777777" w:rsidR="00A15B85" w:rsidRDefault="00A15B85" w:rsidP="00FB03EF">
      <w:pPr>
        <w:tabs>
          <w:tab w:val="left" w:pos="900"/>
          <w:tab w:val="left" w:pos="5040"/>
          <w:tab w:val="left" w:pos="5400"/>
        </w:tabs>
        <w:rPr>
          <w:rFonts w:eastAsia="Calibri"/>
          <w:b/>
          <w:u w:val="single"/>
        </w:rPr>
      </w:pPr>
    </w:p>
    <w:p w14:paraId="1541A059" w14:textId="77777777" w:rsidR="00A15B85" w:rsidRDefault="00A15B85" w:rsidP="00FB03EF">
      <w:pPr>
        <w:tabs>
          <w:tab w:val="left" w:pos="900"/>
          <w:tab w:val="left" w:pos="5040"/>
          <w:tab w:val="left" w:pos="5400"/>
        </w:tabs>
        <w:rPr>
          <w:rFonts w:eastAsia="Calibri"/>
          <w:b/>
          <w:u w:val="single"/>
        </w:rPr>
      </w:pPr>
    </w:p>
    <w:tbl>
      <w:tblPr>
        <w:tblStyle w:val="TableGrid"/>
        <w:tblW w:w="0" w:type="auto"/>
        <w:tblLook w:val="04A0" w:firstRow="1" w:lastRow="0" w:firstColumn="1" w:lastColumn="0" w:noHBand="0" w:noVBand="1"/>
      </w:tblPr>
      <w:tblGrid>
        <w:gridCol w:w="461"/>
        <w:gridCol w:w="2900"/>
        <w:gridCol w:w="4157"/>
        <w:gridCol w:w="2824"/>
        <w:gridCol w:w="2608"/>
      </w:tblGrid>
      <w:tr w:rsidR="00061395" w:rsidRPr="00061395" w14:paraId="41688AFC" w14:textId="77777777" w:rsidTr="00A15B85">
        <w:tc>
          <w:tcPr>
            <w:tcW w:w="0" w:type="auto"/>
            <w:hideMark/>
          </w:tcPr>
          <w:p w14:paraId="50DCA324" w14:textId="77777777" w:rsidR="00A15B85" w:rsidRPr="00A15B85" w:rsidRDefault="00A15B85" w:rsidP="00625033">
            <w:pPr>
              <w:tabs>
                <w:tab w:val="left" w:pos="900"/>
                <w:tab w:val="left" w:pos="5040"/>
                <w:tab w:val="left" w:pos="5400"/>
              </w:tabs>
              <w:jc w:val="center"/>
              <w:rPr>
                <w:rFonts w:eastAsia="Calibri"/>
                <w:b/>
                <w:bCs/>
                <w:lang w:val="en-ID"/>
              </w:rPr>
            </w:pPr>
            <w:r w:rsidRPr="00A15B85">
              <w:rPr>
                <w:rFonts w:eastAsia="Calibri"/>
                <w:b/>
                <w:bCs/>
                <w:lang w:val="en-ID"/>
              </w:rPr>
              <w:t>No</w:t>
            </w:r>
          </w:p>
        </w:tc>
        <w:tc>
          <w:tcPr>
            <w:tcW w:w="0" w:type="auto"/>
            <w:hideMark/>
          </w:tcPr>
          <w:p w14:paraId="3B6B84D4" w14:textId="77777777" w:rsidR="00A15B85" w:rsidRPr="00A15B85" w:rsidRDefault="00A15B85" w:rsidP="00625033">
            <w:pPr>
              <w:tabs>
                <w:tab w:val="left" w:pos="900"/>
                <w:tab w:val="left" w:pos="5040"/>
                <w:tab w:val="left" w:pos="5400"/>
              </w:tabs>
              <w:jc w:val="center"/>
              <w:rPr>
                <w:rFonts w:eastAsia="Calibri"/>
                <w:b/>
                <w:bCs/>
                <w:lang w:val="en-ID"/>
              </w:rPr>
            </w:pPr>
            <w:r w:rsidRPr="00A15B85">
              <w:rPr>
                <w:rFonts w:eastAsia="Calibri"/>
                <w:b/>
                <w:bCs/>
                <w:lang w:val="en-ID"/>
              </w:rPr>
              <w:t>Sub-CPMK (Capaian Pembelajaran Mata Kuliah)</w:t>
            </w:r>
          </w:p>
        </w:tc>
        <w:tc>
          <w:tcPr>
            <w:tcW w:w="0" w:type="auto"/>
            <w:hideMark/>
          </w:tcPr>
          <w:p w14:paraId="26D3904F" w14:textId="77777777" w:rsidR="00A15B85" w:rsidRPr="00A15B85" w:rsidRDefault="00A15B85" w:rsidP="00625033">
            <w:pPr>
              <w:tabs>
                <w:tab w:val="left" w:pos="900"/>
                <w:tab w:val="left" w:pos="5040"/>
                <w:tab w:val="left" w:pos="5400"/>
              </w:tabs>
              <w:jc w:val="center"/>
              <w:rPr>
                <w:rFonts w:eastAsia="Calibri"/>
                <w:b/>
                <w:bCs/>
                <w:lang w:val="en-ID"/>
              </w:rPr>
            </w:pPr>
            <w:r w:rsidRPr="00A15B85">
              <w:rPr>
                <w:rFonts w:eastAsia="Calibri"/>
                <w:b/>
                <w:bCs/>
                <w:lang w:val="en-ID"/>
              </w:rPr>
              <w:t>Indikator Penilaian</w:t>
            </w:r>
          </w:p>
        </w:tc>
        <w:tc>
          <w:tcPr>
            <w:tcW w:w="0" w:type="auto"/>
            <w:hideMark/>
          </w:tcPr>
          <w:p w14:paraId="1D53F1A1" w14:textId="77777777" w:rsidR="00A15B85" w:rsidRPr="00A15B85" w:rsidRDefault="00A15B85" w:rsidP="00625033">
            <w:pPr>
              <w:tabs>
                <w:tab w:val="left" w:pos="900"/>
                <w:tab w:val="left" w:pos="5040"/>
                <w:tab w:val="left" w:pos="5400"/>
              </w:tabs>
              <w:jc w:val="center"/>
              <w:rPr>
                <w:rFonts w:eastAsia="Calibri"/>
                <w:b/>
                <w:bCs/>
                <w:lang w:val="en-ID"/>
              </w:rPr>
            </w:pPr>
            <w:r w:rsidRPr="00A15B85">
              <w:rPr>
                <w:rFonts w:eastAsia="Calibri"/>
                <w:b/>
                <w:bCs/>
                <w:lang w:val="en-ID"/>
              </w:rPr>
              <w:t>Kriteria Penilaian</w:t>
            </w:r>
          </w:p>
        </w:tc>
        <w:tc>
          <w:tcPr>
            <w:tcW w:w="0" w:type="auto"/>
            <w:hideMark/>
          </w:tcPr>
          <w:p w14:paraId="3869798B" w14:textId="77777777" w:rsidR="00A15B85" w:rsidRPr="00A15B85" w:rsidRDefault="00A15B85" w:rsidP="00625033">
            <w:pPr>
              <w:tabs>
                <w:tab w:val="left" w:pos="900"/>
                <w:tab w:val="left" w:pos="5040"/>
                <w:tab w:val="left" w:pos="5400"/>
              </w:tabs>
              <w:jc w:val="center"/>
              <w:rPr>
                <w:rFonts w:eastAsia="Calibri"/>
                <w:b/>
                <w:bCs/>
                <w:lang w:val="en-ID"/>
              </w:rPr>
            </w:pPr>
            <w:r w:rsidRPr="00A15B85">
              <w:rPr>
                <w:rFonts w:eastAsia="Calibri"/>
                <w:b/>
                <w:bCs/>
                <w:lang w:val="en-ID"/>
              </w:rPr>
              <w:t>Teknik Penilaian</w:t>
            </w:r>
          </w:p>
        </w:tc>
      </w:tr>
      <w:tr w:rsidR="00061395" w:rsidRPr="00061395" w14:paraId="245D5357" w14:textId="77777777" w:rsidTr="00A15B85">
        <w:tc>
          <w:tcPr>
            <w:tcW w:w="0" w:type="auto"/>
            <w:hideMark/>
          </w:tcPr>
          <w:p w14:paraId="62A8B5F1"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1</w:t>
            </w:r>
          </w:p>
        </w:tc>
        <w:tc>
          <w:tcPr>
            <w:tcW w:w="0" w:type="auto"/>
            <w:hideMark/>
          </w:tcPr>
          <w:p w14:paraId="7D58DAEE"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Memahami konsep dasar biomedik dan ruang lingkupnya dalam K3</w:t>
            </w:r>
          </w:p>
        </w:tc>
        <w:tc>
          <w:tcPr>
            <w:tcW w:w="0" w:type="auto"/>
            <w:hideMark/>
          </w:tcPr>
          <w:p w14:paraId="54D3CA61"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Menjelaskan definisi biomedik dan peranannya dalam keselamatan kerja.• Menghubungkan biomedik dengan penerapan K3 di lingkungan kerja.</w:t>
            </w:r>
          </w:p>
        </w:tc>
        <w:tc>
          <w:tcPr>
            <w:tcW w:w="0" w:type="auto"/>
            <w:hideMark/>
          </w:tcPr>
          <w:p w14:paraId="5C07D70F"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80 % jawaban benar; argumen ilmiah logis; partisipasi aktif pada diskusi.</w:t>
            </w:r>
          </w:p>
        </w:tc>
        <w:tc>
          <w:tcPr>
            <w:tcW w:w="0" w:type="auto"/>
            <w:hideMark/>
          </w:tcPr>
          <w:p w14:paraId="33D242E6"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Observasi kelas, kuis formatif, refleksi individu, diskusi kelompok.</w:t>
            </w:r>
          </w:p>
        </w:tc>
      </w:tr>
      <w:tr w:rsidR="00061395" w:rsidRPr="00061395" w14:paraId="2442057C" w14:textId="77777777" w:rsidTr="00A15B85">
        <w:tc>
          <w:tcPr>
            <w:tcW w:w="0" w:type="auto"/>
            <w:hideMark/>
          </w:tcPr>
          <w:p w14:paraId="2B52E5A8"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2</w:t>
            </w:r>
          </w:p>
        </w:tc>
        <w:tc>
          <w:tcPr>
            <w:tcW w:w="0" w:type="auto"/>
            <w:hideMark/>
          </w:tcPr>
          <w:p w14:paraId="26412896"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Menjelaskan struktur sel, jaringan, dan sistem organ utama beserta fungsinya</w:t>
            </w:r>
          </w:p>
        </w:tc>
        <w:tc>
          <w:tcPr>
            <w:tcW w:w="0" w:type="auto"/>
            <w:hideMark/>
          </w:tcPr>
          <w:p w14:paraId="2CBED211"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Mengidentifikasi komponen sel dan jaringan tubuh manusia.• Menjelaskan fungsi organ dan kaitannya dengan aktivitas kerja.</w:t>
            </w:r>
          </w:p>
        </w:tc>
        <w:tc>
          <w:tcPr>
            <w:tcW w:w="0" w:type="auto"/>
            <w:hideMark/>
          </w:tcPr>
          <w:p w14:paraId="2F8DAC45"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75 % ketepatan identifikasi dan klasifikasi; laporan sistematis dan lengkap.</w:t>
            </w:r>
          </w:p>
        </w:tc>
        <w:tc>
          <w:tcPr>
            <w:tcW w:w="0" w:type="auto"/>
            <w:hideMark/>
          </w:tcPr>
          <w:p w14:paraId="6916A197"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Laporan observasi mikroskopik, tes tertulis, presentasi kelompok.</w:t>
            </w:r>
          </w:p>
        </w:tc>
      </w:tr>
      <w:tr w:rsidR="00061395" w:rsidRPr="00061395" w14:paraId="4DEBD4EB" w14:textId="77777777" w:rsidTr="00A15B85">
        <w:tc>
          <w:tcPr>
            <w:tcW w:w="0" w:type="auto"/>
            <w:hideMark/>
          </w:tcPr>
          <w:p w14:paraId="13D9218B"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lastRenderedPageBreak/>
              <w:t>3</w:t>
            </w:r>
          </w:p>
        </w:tc>
        <w:tc>
          <w:tcPr>
            <w:tcW w:w="0" w:type="auto"/>
            <w:hideMark/>
          </w:tcPr>
          <w:p w14:paraId="0BE88D84"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Menganalisis hubungan fungsi sistem tubuh dengan potensi penyakit akibat kerja (PAK)</w:t>
            </w:r>
          </w:p>
        </w:tc>
        <w:tc>
          <w:tcPr>
            <w:tcW w:w="0" w:type="auto"/>
            <w:hideMark/>
          </w:tcPr>
          <w:p w14:paraId="7389C762"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Menjelaskan pengaruh gangguan sistem tubuh terhadap PAK.• Menganalisis studi kasus bahaya kerja yang menimbulkan PAK.</w:t>
            </w:r>
          </w:p>
        </w:tc>
        <w:tc>
          <w:tcPr>
            <w:tcW w:w="0" w:type="auto"/>
            <w:hideMark/>
          </w:tcPr>
          <w:p w14:paraId="07B2F0EB"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80 % ketepatan analisis; keterkaitan teori–kasus jelas; solusi ilmiah sesuai konsep biomedik.</w:t>
            </w:r>
          </w:p>
        </w:tc>
        <w:tc>
          <w:tcPr>
            <w:tcW w:w="0" w:type="auto"/>
            <w:hideMark/>
          </w:tcPr>
          <w:p w14:paraId="76D113A7"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Analisis kasus, studi literatur, presentasi kelompok, rubrik penilaian kasus.</w:t>
            </w:r>
          </w:p>
        </w:tc>
      </w:tr>
      <w:tr w:rsidR="00061395" w:rsidRPr="00061395" w14:paraId="3F64A5CF" w14:textId="77777777" w:rsidTr="00A15B85">
        <w:tc>
          <w:tcPr>
            <w:tcW w:w="0" w:type="auto"/>
            <w:hideMark/>
          </w:tcPr>
          <w:p w14:paraId="6B5420E6"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4</w:t>
            </w:r>
          </w:p>
        </w:tc>
        <w:tc>
          <w:tcPr>
            <w:tcW w:w="0" w:type="auto"/>
            <w:hideMark/>
          </w:tcPr>
          <w:p w14:paraId="157EF61E"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Menganalisis perubahan fisiologis tubuh akibat paparan bahaya kerja (fisik, kimia, biologis)</w:t>
            </w:r>
          </w:p>
        </w:tc>
        <w:tc>
          <w:tcPr>
            <w:tcW w:w="0" w:type="auto"/>
            <w:hideMark/>
          </w:tcPr>
          <w:p w14:paraId="42B4995E"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Mengidentifikasi respon tubuh terhadap panas, bising, getaran, bahan kimia &amp; biologis.• Menjelaskan mekanisme adaptasi tubuh.</w:t>
            </w:r>
          </w:p>
        </w:tc>
        <w:tc>
          <w:tcPr>
            <w:tcW w:w="0" w:type="auto"/>
            <w:hideMark/>
          </w:tcPr>
          <w:p w14:paraId="256C7508"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80 % data pengamatan valid; laporan lengkap dan sesuai prosedur laboratorium.</w:t>
            </w:r>
          </w:p>
        </w:tc>
        <w:tc>
          <w:tcPr>
            <w:tcW w:w="0" w:type="auto"/>
            <w:hideMark/>
          </w:tcPr>
          <w:p w14:paraId="4CD26B21"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Praktikum simulatif, laporan hasil, diskusi reflektif, observasi keterampilan.</w:t>
            </w:r>
          </w:p>
        </w:tc>
      </w:tr>
      <w:tr w:rsidR="00061395" w:rsidRPr="00061395" w14:paraId="2129AC9A" w14:textId="77777777" w:rsidTr="00A15B85">
        <w:tc>
          <w:tcPr>
            <w:tcW w:w="0" w:type="auto"/>
            <w:hideMark/>
          </w:tcPr>
          <w:p w14:paraId="1339C15B"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5</w:t>
            </w:r>
          </w:p>
        </w:tc>
        <w:tc>
          <w:tcPr>
            <w:tcW w:w="0" w:type="auto"/>
            <w:hideMark/>
          </w:tcPr>
          <w:p w14:paraId="29BB7AA7"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Menerapkan konsep biomedik dalam penyusunan upaya promotif &amp; preventif kesehatan kerja</w:t>
            </w:r>
          </w:p>
        </w:tc>
        <w:tc>
          <w:tcPr>
            <w:tcW w:w="0" w:type="auto"/>
            <w:hideMark/>
          </w:tcPr>
          <w:p w14:paraId="185D3428"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Menyusun rancangan mini-program monitoring kesehatan kerja berbasis biomedik.• Mempresentasikan hasil program dengan argumentasi ilmiah.</w:t>
            </w:r>
          </w:p>
        </w:tc>
        <w:tc>
          <w:tcPr>
            <w:tcW w:w="0" w:type="auto"/>
            <w:hideMark/>
          </w:tcPr>
          <w:p w14:paraId="4AA6B40E"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 85 % relevansi dan kelayakan program; inovasi dan keterpaduan aspek biomedik–K3 tinggi.</w:t>
            </w:r>
          </w:p>
        </w:tc>
        <w:tc>
          <w:tcPr>
            <w:tcW w:w="0" w:type="auto"/>
            <w:hideMark/>
          </w:tcPr>
          <w:p w14:paraId="78564889" w14:textId="77777777" w:rsidR="00A15B85" w:rsidRPr="00A15B85" w:rsidRDefault="00A15B85" w:rsidP="00A15B85">
            <w:pPr>
              <w:tabs>
                <w:tab w:val="left" w:pos="900"/>
                <w:tab w:val="left" w:pos="5040"/>
                <w:tab w:val="left" w:pos="5400"/>
              </w:tabs>
              <w:rPr>
                <w:rFonts w:eastAsia="Calibri"/>
                <w:u w:val="single"/>
                <w:lang w:val="en-ID"/>
              </w:rPr>
            </w:pPr>
            <w:r w:rsidRPr="00A15B85">
              <w:rPr>
                <w:rFonts w:eastAsia="Calibri"/>
                <w:u w:val="single"/>
                <w:lang w:val="en-ID"/>
              </w:rPr>
              <w:t>Penilaian proyek (</w:t>
            </w:r>
            <w:r w:rsidRPr="00A15B85">
              <w:rPr>
                <w:rFonts w:eastAsia="Calibri"/>
                <w:i/>
                <w:iCs/>
                <w:u w:val="single"/>
                <w:lang w:val="en-ID"/>
              </w:rPr>
              <w:t>project-based</w:t>
            </w:r>
            <w:r w:rsidRPr="00A15B85">
              <w:rPr>
                <w:rFonts w:eastAsia="Calibri"/>
                <w:u w:val="single"/>
                <w:lang w:val="en-ID"/>
              </w:rPr>
              <w:t>), rubrik proposal, portofolio, dan presentasi akhir.</w:t>
            </w:r>
          </w:p>
        </w:tc>
      </w:tr>
    </w:tbl>
    <w:p w14:paraId="1B7D1DCC" w14:textId="77777777" w:rsidR="00A15B85" w:rsidRDefault="00A15B85" w:rsidP="00FB03EF">
      <w:pPr>
        <w:tabs>
          <w:tab w:val="left" w:pos="900"/>
          <w:tab w:val="left" w:pos="5040"/>
          <w:tab w:val="left" w:pos="5400"/>
        </w:tabs>
        <w:rPr>
          <w:rFonts w:eastAsia="Calibri"/>
          <w:b/>
          <w:u w:val="single"/>
        </w:rPr>
      </w:pPr>
    </w:p>
    <w:p w14:paraId="3D9133F9" w14:textId="77777777" w:rsidR="00913B2D" w:rsidRDefault="00913B2D" w:rsidP="00FB03EF">
      <w:pPr>
        <w:tabs>
          <w:tab w:val="left" w:pos="900"/>
          <w:tab w:val="left" w:pos="5040"/>
          <w:tab w:val="left" w:pos="5400"/>
        </w:tabs>
        <w:rPr>
          <w:rFonts w:eastAsia="Calibri"/>
          <w:b/>
          <w:u w:val="single"/>
        </w:rPr>
      </w:pPr>
    </w:p>
    <w:p w14:paraId="4112D72F" w14:textId="15036047" w:rsidR="00FB03EF" w:rsidRPr="00717D87" w:rsidRDefault="00FB03EF" w:rsidP="00FB03EF">
      <w:pPr>
        <w:tabs>
          <w:tab w:val="left" w:pos="900"/>
          <w:tab w:val="left" w:pos="5040"/>
          <w:tab w:val="left" w:pos="5400"/>
        </w:tabs>
        <w:rPr>
          <w:rFonts w:eastAsia="Calibri"/>
        </w:rPr>
      </w:pPr>
      <w:r w:rsidRPr="00717D87">
        <w:rPr>
          <w:rFonts w:eastAsia="Calibri"/>
          <w:b/>
          <w:u w:val="single"/>
        </w:rPr>
        <w:t>Catatan</w:t>
      </w:r>
      <w:r w:rsidRPr="00717D87">
        <w:rPr>
          <w:rFonts w:eastAsia="Calibri"/>
          <w:b/>
        </w:rPr>
        <w:t xml:space="preserve"> :</w:t>
      </w:r>
      <w:r w:rsidRPr="00717D87">
        <w:rPr>
          <w:rFonts w:eastAsia="Calibri"/>
        </w:rPr>
        <w:t xml:space="preserve">   </w:t>
      </w:r>
    </w:p>
    <w:p w14:paraId="0AD60D7B" w14:textId="77777777" w:rsidR="00FB03EF" w:rsidRPr="00717D87" w:rsidRDefault="00FB03EF" w:rsidP="00FB03EF">
      <w:pPr>
        <w:numPr>
          <w:ilvl w:val="0"/>
          <w:numId w:val="1"/>
        </w:numPr>
        <w:rPr>
          <w:rFonts w:eastAsia="Calibri"/>
          <w:sz w:val="22"/>
          <w:szCs w:val="22"/>
        </w:rPr>
      </w:pPr>
      <w:r w:rsidRPr="00717D87">
        <w:rPr>
          <w:rFonts w:eastAsia="Calibri"/>
          <w:b/>
          <w:sz w:val="22"/>
          <w:szCs w:val="22"/>
        </w:rPr>
        <w:t>Capaian Pembelajaran Lulusan PRODI (CPL-PRODI)</w:t>
      </w:r>
      <w:r w:rsidRPr="00717D87">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50CFCE45"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CPL yang dibebankan pada mata kuliah</w:t>
      </w:r>
      <w:r w:rsidRPr="00717D87">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4F291BCF"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CP Mata kuliah (CPMK)</w:t>
      </w:r>
      <w:r w:rsidRPr="00717D87">
        <w:rPr>
          <w:rFonts w:eastAsia="Calibri"/>
          <w:sz w:val="22"/>
          <w:szCs w:val="22"/>
        </w:rPr>
        <w:t xml:space="preserve"> adalah kemampuan yang dijabarkan secara spesifik dari CPL yang dibebankan pada mata kuliah, dan bersifat spesifik terhadap bahan kajian atau materi pembelajaran mata kuliah tersebut.</w:t>
      </w:r>
    </w:p>
    <w:p w14:paraId="771CBFDE"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Sub-CP Mata kuliah (Sub-CPMK)</w:t>
      </w:r>
      <w:r w:rsidRPr="00717D87">
        <w:rPr>
          <w:rFonts w:eastAsia="Calibri"/>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24F9A887"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Indikator penilaian</w:t>
      </w:r>
      <w:r w:rsidRPr="00717D87">
        <w:rPr>
          <w:rFonts w:eastAsia="Calibri"/>
          <w:sz w:val="22"/>
          <w:szCs w:val="22"/>
        </w:rPr>
        <w:t xml:space="preserve"> kemampuan dalam proses maupun hasil belajar mahasiswa adalah pernyataan spesifik dan terukur yang mengidentifikasi kemampuan atau kinerja hasil belajar mahasiswa yang disertai bukti-bukti.</w:t>
      </w:r>
    </w:p>
    <w:p w14:paraId="18C306B5"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Kreteria Penilaian</w:t>
      </w:r>
      <w:r w:rsidRPr="00717D87">
        <w:rPr>
          <w:rFonts w:eastAsia="Calibri"/>
          <w:sz w:val="22"/>
          <w:szCs w:val="22"/>
        </w:rPr>
        <w:t xml:space="preserve"> adalah patokan yang digunakan sebagai ukuran atau tolok ukur ketercapaian pembelajaran dalam penilaian berdasarkan indikator-indikator yang telah ditetapkan. </w:t>
      </w:r>
      <w:r w:rsidRPr="00DC11AC">
        <w:rPr>
          <w:rFonts w:eastAsia="Calibri"/>
          <w:sz w:val="22"/>
          <w:szCs w:val="22"/>
          <w:lang w:val="sv-SE"/>
        </w:rPr>
        <w:t xml:space="preserve">Kreteria penilaian merupakan pedoman bagi penilai agar penilaian konsisten dan tidak bias. </w:t>
      </w:r>
      <w:r w:rsidRPr="00717D87">
        <w:rPr>
          <w:rFonts w:eastAsia="Calibri"/>
          <w:sz w:val="22"/>
          <w:szCs w:val="22"/>
        </w:rPr>
        <w:t>Kreteria dapat berupa kuantitatif ataupun kualitatif.</w:t>
      </w:r>
    </w:p>
    <w:p w14:paraId="0CE5020F"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 xml:space="preserve">Bentuk penilaian: </w:t>
      </w:r>
      <w:r w:rsidRPr="00717D87">
        <w:rPr>
          <w:rFonts w:eastAsia="Calibri"/>
          <w:sz w:val="22"/>
          <w:szCs w:val="22"/>
        </w:rPr>
        <w:t>tes dan non-tes.</w:t>
      </w:r>
    </w:p>
    <w:p w14:paraId="488CA4AF" w14:textId="77777777" w:rsidR="00FB03EF" w:rsidRPr="00DC11AC" w:rsidRDefault="00FB03EF" w:rsidP="00FB03EF">
      <w:pPr>
        <w:numPr>
          <w:ilvl w:val="0"/>
          <w:numId w:val="1"/>
        </w:numPr>
        <w:ind w:left="709" w:hanging="425"/>
        <w:rPr>
          <w:rFonts w:eastAsia="Calibri"/>
          <w:sz w:val="22"/>
          <w:szCs w:val="22"/>
          <w:lang w:val="sv-SE"/>
        </w:rPr>
      </w:pPr>
      <w:r w:rsidRPr="00DC11AC">
        <w:rPr>
          <w:rFonts w:eastAsia="Calibri"/>
          <w:b/>
          <w:sz w:val="22"/>
          <w:szCs w:val="22"/>
          <w:lang w:val="sv-SE"/>
        </w:rPr>
        <w:t>Bentuk pembelajaran:</w:t>
      </w:r>
      <w:r w:rsidRPr="00DC11AC">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14:paraId="56969FFF"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Metode Pembelajaran:</w:t>
      </w:r>
      <w:r w:rsidRPr="00717D87">
        <w:rPr>
          <w:rFonts w:eastAsia="Calibri"/>
          <w:sz w:val="22"/>
          <w:szCs w:val="22"/>
        </w:rPr>
        <w:t xml:space="preserve"> Small Group Discussion, Role-Play &amp; Simulation, Discovery Learning, Self-Directed Learning, Cooperative Learning, Collaborative Learning, Contextual Learning, Project Based Learning, dan metode lainnya yg setara.</w:t>
      </w:r>
    </w:p>
    <w:p w14:paraId="6B84CBFB"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t xml:space="preserve">Materi Pembelajaran </w:t>
      </w:r>
      <w:r w:rsidRPr="00717D87">
        <w:rPr>
          <w:rFonts w:eastAsia="Calibri"/>
          <w:sz w:val="22"/>
          <w:szCs w:val="22"/>
        </w:rPr>
        <w:t>adalah rincian atau uraian dari bahan kajian yg dapat disajikan dalam bentuk beberapa pokok dan sub-pokok bahasan.</w:t>
      </w:r>
    </w:p>
    <w:p w14:paraId="60924DEC" w14:textId="77777777" w:rsidR="00FB03EF" w:rsidRPr="00717D87" w:rsidRDefault="00FB03EF" w:rsidP="00FB03EF">
      <w:pPr>
        <w:numPr>
          <w:ilvl w:val="0"/>
          <w:numId w:val="1"/>
        </w:numPr>
        <w:ind w:left="709" w:hanging="425"/>
        <w:rPr>
          <w:rFonts w:eastAsia="Calibri"/>
          <w:sz w:val="22"/>
          <w:szCs w:val="22"/>
        </w:rPr>
      </w:pPr>
      <w:r w:rsidRPr="00717D87">
        <w:rPr>
          <w:rFonts w:eastAsia="Calibri"/>
          <w:b/>
          <w:sz w:val="22"/>
          <w:szCs w:val="22"/>
        </w:rPr>
        <w:lastRenderedPageBreak/>
        <w:t>Bobot penilaian</w:t>
      </w:r>
      <w:r w:rsidRPr="00717D87">
        <w:rPr>
          <w:rFonts w:eastAsia="Calibri"/>
          <w:sz w:val="22"/>
          <w:szCs w:val="22"/>
        </w:rPr>
        <w:t xml:space="preserve"> adalah prosentasi penilaian terhadap setiap pencapaian sub-CPMK yang besarnya proposional dengan tingkat kesulitan pencapaian sub-CPMK tsb., dan totalnya 100%.</w:t>
      </w:r>
    </w:p>
    <w:p w14:paraId="67C44CBF" w14:textId="77777777" w:rsidR="00FB03EF" w:rsidRPr="00DC11AC" w:rsidRDefault="00FB03EF" w:rsidP="00FB03EF">
      <w:pPr>
        <w:numPr>
          <w:ilvl w:val="0"/>
          <w:numId w:val="1"/>
        </w:numPr>
        <w:ind w:left="709" w:hanging="425"/>
        <w:rPr>
          <w:rFonts w:eastAsia="Calibri"/>
          <w:sz w:val="22"/>
          <w:szCs w:val="22"/>
          <w:lang w:val="sv-SE"/>
        </w:rPr>
      </w:pPr>
      <w:r w:rsidRPr="00DC11AC">
        <w:rPr>
          <w:rFonts w:eastAsia="Calibri"/>
          <w:sz w:val="22"/>
          <w:szCs w:val="22"/>
          <w:lang w:val="sv-SE"/>
        </w:rPr>
        <w:t>TM=Tatap Muka, PT=Penugasan terstruktur, BM=Belajar mandiri.</w:t>
      </w:r>
    </w:p>
    <w:p w14:paraId="70C11872" w14:textId="77777777" w:rsidR="00FB03EF" w:rsidRPr="00DC11AC" w:rsidRDefault="00FB03EF" w:rsidP="00FB03EF">
      <w:pPr>
        <w:ind w:left="284"/>
        <w:rPr>
          <w:rFonts w:eastAsia="Calibri"/>
          <w:sz w:val="22"/>
          <w:szCs w:val="22"/>
          <w:lang w:val="sv-SE"/>
        </w:rPr>
      </w:pPr>
    </w:p>
    <w:p w14:paraId="3AD3BE2F" w14:textId="77777777" w:rsidR="00FB03EF" w:rsidRPr="00DC11AC" w:rsidRDefault="00FB03EF" w:rsidP="00FB03EF">
      <w:pPr>
        <w:rPr>
          <w:rFonts w:eastAsia="Calibri"/>
          <w:sz w:val="22"/>
          <w:szCs w:val="22"/>
          <w:lang w:val="sv-SE"/>
        </w:rPr>
      </w:pPr>
    </w:p>
    <w:p w14:paraId="6833D2C9" w14:textId="77777777" w:rsidR="007835C6" w:rsidRPr="00FB03EF" w:rsidRDefault="007835C6" w:rsidP="00FB03EF"/>
    <w:sectPr w:rsidR="007835C6" w:rsidRPr="00FB03EF" w:rsidSect="00FB03E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F66D5"/>
    <w:multiLevelType w:val="hybridMultilevel"/>
    <w:tmpl w:val="CF8CAE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6B93194"/>
    <w:multiLevelType w:val="hybridMultilevel"/>
    <w:tmpl w:val="4E7E8F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73474ED"/>
    <w:multiLevelType w:val="multilevel"/>
    <w:tmpl w:val="00F62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D441C1"/>
    <w:multiLevelType w:val="multilevel"/>
    <w:tmpl w:val="AF34E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EF"/>
    <w:rsid w:val="000004D2"/>
    <w:rsid w:val="000136B7"/>
    <w:rsid w:val="00054B41"/>
    <w:rsid w:val="00061395"/>
    <w:rsid w:val="00153D34"/>
    <w:rsid w:val="0017328B"/>
    <w:rsid w:val="0018766E"/>
    <w:rsid w:val="001C4380"/>
    <w:rsid w:val="001C62EB"/>
    <w:rsid w:val="001D7B56"/>
    <w:rsid w:val="001E7425"/>
    <w:rsid w:val="002F3BD0"/>
    <w:rsid w:val="00395F30"/>
    <w:rsid w:val="003B3256"/>
    <w:rsid w:val="003F161F"/>
    <w:rsid w:val="00490798"/>
    <w:rsid w:val="00544AAF"/>
    <w:rsid w:val="0058393A"/>
    <w:rsid w:val="005E1591"/>
    <w:rsid w:val="0062491F"/>
    <w:rsid w:val="00625033"/>
    <w:rsid w:val="006E7875"/>
    <w:rsid w:val="00767DA6"/>
    <w:rsid w:val="007835C6"/>
    <w:rsid w:val="007E379E"/>
    <w:rsid w:val="007F25D6"/>
    <w:rsid w:val="008B6B0F"/>
    <w:rsid w:val="00913B2D"/>
    <w:rsid w:val="009A2ECB"/>
    <w:rsid w:val="009B6C48"/>
    <w:rsid w:val="009C0AAF"/>
    <w:rsid w:val="00A12DDB"/>
    <w:rsid w:val="00A15B85"/>
    <w:rsid w:val="00A778DF"/>
    <w:rsid w:val="00BB4B6B"/>
    <w:rsid w:val="00BD7D57"/>
    <w:rsid w:val="00C031D4"/>
    <w:rsid w:val="00C14F2F"/>
    <w:rsid w:val="00C50E8D"/>
    <w:rsid w:val="00C63E30"/>
    <w:rsid w:val="00C813C1"/>
    <w:rsid w:val="00CC3984"/>
    <w:rsid w:val="00D16BE3"/>
    <w:rsid w:val="00ED6B5E"/>
    <w:rsid w:val="00ED797A"/>
    <w:rsid w:val="00F93164"/>
    <w:rsid w:val="00F94071"/>
    <w:rsid w:val="00FB03EF"/>
    <w:rsid w:val="00FB60B8"/>
    <w:rsid w:val="00FF5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675D"/>
  <w15:chartTrackingRefBased/>
  <w15:docId w15:val="{757C7BA0-4E5A-4AE5-9401-2DEC5699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3E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B03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B03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B03E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B03E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B03E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B03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3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3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3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3EF"/>
    <w:rPr>
      <w:rFonts w:asciiTheme="majorHAnsi" w:eastAsiaTheme="majorEastAsia" w:hAnsiTheme="majorHAnsi" w:cstheme="majorBidi"/>
      <w:color w:val="365F91" w:themeColor="accent1" w:themeShade="BF"/>
      <w:sz w:val="40"/>
      <w:szCs w:val="40"/>
      <w:lang w:val="id-ID"/>
    </w:rPr>
  </w:style>
  <w:style w:type="character" w:customStyle="1" w:styleId="Heading2Char">
    <w:name w:val="Heading 2 Char"/>
    <w:basedOn w:val="DefaultParagraphFont"/>
    <w:link w:val="Heading2"/>
    <w:uiPriority w:val="9"/>
    <w:semiHidden/>
    <w:rsid w:val="00FB03EF"/>
    <w:rPr>
      <w:rFonts w:asciiTheme="majorHAnsi" w:eastAsiaTheme="majorEastAsia" w:hAnsiTheme="majorHAnsi" w:cstheme="majorBidi"/>
      <w:color w:val="365F91" w:themeColor="accent1" w:themeShade="BF"/>
      <w:sz w:val="32"/>
      <w:szCs w:val="32"/>
      <w:lang w:val="id-ID"/>
    </w:rPr>
  </w:style>
  <w:style w:type="character" w:customStyle="1" w:styleId="Heading3Char">
    <w:name w:val="Heading 3 Char"/>
    <w:basedOn w:val="DefaultParagraphFont"/>
    <w:link w:val="Heading3"/>
    <w:uiPriority w:val="9"/>
    <w:semiHidden/>
    <w:rsid w:val="00FB03EF"/>
    <w:rPr>
      <w:rFonts w:eastAsiaTheme="majorEastAsia" w:cstheme="majorBidi"/>
      <w:color w:val="365F91" w:themeColor="accent1" w:themeShade="BF"/>
      <w:sz w:val="28"/>
      <w:szCs w:val="28"/>
      <w:lang w:val="id-ID"/>
    </w:rPr>
  </w:style>
  <w:style w:type="character" w:customStyle="1" w:styleId="Heading4Char">
    <w:name w:val="Heading 4 Char"/>
    <w:basedOn w:val="DefaultParagraphFont"/>
    <w:link w:val="Heading4"/>
    <w:uiPriority w:val="9"/>
    <w:semiHidden/>
    <w:rsid w:val="00FB03EF"/>
    <w:rPr>
      <w:rFonts w:eastAsiaTheme="majorEastAsia" w:cstheme="majorBidi"/>
      <w:i/>
      <w:iCs/>
      <w:color w:val="365F91" w:themeColor="accent1" w:themeShade="BF"/>
      <w:lang w:val="id-ID"/>
    </w:rPr>
  </w:style>
  <w:style w:type="character" w:customStyle="1" w:styleId="Heading5Char">
    <w:name w:val="Heading 5 Char"/>
    <w:basedOn w:val="DefaultParagraphFont"/>
    <w:link w:val="Heading5"/>
    <w:uiPriority w:val="9"/>
    <w:semiHidden/>
    <w:rsid w:val="00FB03EF"/>
    <w:rPr>
      <w:rFonts w:eastAsiaTheme="majorEastAsia" w:cstheme="majorBidi"/>
      <w:color w:val="365F91" w:themeColor="accent1" w:themeShade="BF"/>
      <w:lang w:val="id-ID"/>
    </w:rPr>
  </w:style>
  <w:style w:type="character" w:customStyle="1" w:styleId="Heading6Char">
    <w:name w:val="Heading 6 Char"/>
    <w:basedOn w:val="DefaultParagraphFont"/>
    <w:link w:val="Heading6"/>
    <w:uiPriority w:val="9"/>
    <w:semiHidden/>
    <w:rsid w:val="00FB03EF"/>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FB03EF"/>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FB03EF"/>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FB03EF"/>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FB03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3EF"/>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FB03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3EF"/>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FB03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3EF"/>
    <w:rPr>
      <w:i/>
      <w:iCs/>
      <w:color w:val="404040" w:themeColor="text1" w:themeTint="BF"/>
      <w:lang w:val="id-ID"/>
    </w:rPr>
  </w:style>
  <w:style w:type="paragraph" w:styleId="ListParagraph">
    <w:name w:val="List Paragraph"/>
    <w:basedOn w:val="Normal"/>
    <w:uiPriority w:val="34"/>
    <w:qFormat/>
    <w:rsid w:val="00FB03EF"/>
    <w:pPr>
      <w:ind w:left="720"/>
      <w:contextualSpacing/>
    </w:pPr>
  </w:style>
  <w:style w:type="character" w:styleId="IntenseEmphasis">
    <w:name w:val="Intense Emphasis"/>
    <w:basedOn w:val="DefaultParagraphFont"/>
    <w:uiPriority w:val="21"/>
    <w:qFormat/>
    <w:rsid w:val="00FB03EF"/>
    <w:rPr>
      <w:i/>
      <w:iCs/>
      <w:color w:val="365F91" w:themeColor="accent1" w:themeShade="BF"/>
    </w:rPr>
  </w:style>
  <w:style w:type="paragraph" w:styleId="IntenseQuote">
    <w:name w:val="Intense Quote"/>
    <w:basedOn w:val="Normal"/>
    <w:next w:val="Normal"/>
    <w:link w:val="IntenseQuoteChar"/>
    <w:uiPriority w:val="30"/>
    <w:qFormat/>
    <w:rsid w:val="00FB03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B03EF"/>
    <w:rPr>
      <w:i/>
      <w:iCs/>
      <w:color w:val="365F91" w:themeColor="accent1" w:themeShade="BF"/>
      <w:lang w:val="id-ID"/>
    </w:rPr>
  </w:style>
  <w:style w:type="character" w:styleId="IntenseReference">
    <w:name w:val="Intense Reference"/>
    <w:basedOn w:val="DefaultParagraphFont"/>
    <w:uiPriority w:val="32"/>
    <w:qFormat/>
    <w:rsid w:val="00FB03EF"/>
    <w:rPr>
      <w:b/>
      <w:bCs/>
      <w:smallCaps/>
      <w:color w:val="365F91" w:themeColor="accent1" w:themeShade="BF"/>
      <w:spacing w:val="5"/>
    </w:rPr>
  </w:style>
  <w:style w:type="character" w:styleId="Emphasis">
    <w:name w:val="Emphasis"/>
    <w:uiPriority w:val="20"/>
    <w:qFormat/>
    <w:rsid w:val="00FB03EF"/>
    <w:rPr>
      <w:i/>
      <w:iCs/>
    </w:rPr>
  </w:style>
  <w:style w:type="table" w:styleId="TableGrid">
    <w:name w:val="Table Grid"/>
    <w:basedOn w:val="TableNormal"/>
    <w:uiPriority w:val="59"/>
    <w:rsid w:val="00FB03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0798"/>
    <w:rPr>
      <w:sz w:val="24"/>
      <w:szCs w:val="24"/>
    </w:rPr>
  </w:style>
  <w:style w:type="paragraph" w:styleId="NoSpacing">
    <w:name w:val="No Spacing"/>
    <w:uiPriority w:val="1"/>
    <w:qFormat/>
    <w:rsid w:val="003F161F"/>
    <w:pPr>
      <w:spacing w:after="0" w:line="240" w:lineRule="auto"/>
    </w:pPr>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62491F"/>
    <w:rPr>
      <w:color w:val="0000FF" w:themeColor="hyperlink"/>
      <w:u w:val="single"/>
    </w:rPr>
  </w:style>
  <w:style w:type="character" w:customStyle="1" w:styleId="UnresolvedMention">
    <w:name w:val="Unresolved Mention"/>
    <w:basedOn w:val="DefaultParagraphFont"/>
    <w:uiPriority w:val="99"/>
    <w:semiHidden/>
    <w:unhideWhenUsed/>
    <w:rsid w:val="00624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7</Pages>
  <Words>2028</Words>
  <Characters>11564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SMK BINA MANDIRI</cp:lastModifiedBy>
  <cp:revision>35</cp:revision>
  <dcterms:created xsi:type="dcterms:W3CDTF">2025-07-01T07:43:00Z</dcterms:created>
  <dcterms:modified xsi:type="dcterms:W3CDTF">2025-11-05T05:19:00Z</dcterms:modified>
</cp:coreProperties>
</file>